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3B1D2" w14:textId="77777777" w:rsidR="00B21007" w:rsidRDefault="00B21007" w:rsidP="00B21007"/>
    <w:p w14:paraId="0018DFD1" w14:textId="77777777" w:rsidR="00335A25" w:rsidRDefault="00335A25" w:rsidP="00335A25">
      <w:pPr>
        <w:jc w:val="center"/>
        <w:rPr>
          <w:rFonts w:ascii="Tahoma" w:hAnsi="Tahoma" w:cs="Tahoma"/>
          <w:b/>
          <w:sz w:val="32"/>
          <w:szCs w:val="32"/>
        </w:rPr>
      </w:pPr>
    </w:p>
    <w:p w14:paraId="554F070D" w14:textId="77777777" w:rsidR="00335A25" w:rsidRDefault="00335A25" w:rsidP="00335A25">
      <w:pPr>
        <w:jc w:val="center"/>
        <w:rPr>
          <w:rFonts w:ascii="Tahoma" w:hAnsi="Tahoma" w:cs="Tahoma"/>
          <w:b/>
          <w:sz w:val="32"/>
          <w:szCs w:val="32"/>
        </w:rPr>
      </w:pPr>
    </w:p>
    <w:p w14:paraId="53CE6B6B" w14:textId="77777777" w:rsidR="00335A25" w:rsidRDefault="00335A25" w:rsidP="00335A25">
      <w:pPr>
        <w:jc w:val="center"/>
        <w:rPr>
          <w:rFonts w:ascii="Tahoma" w:hAnsi="Tahoma" w:cs="Tahoma"/>
          <w:b/>
          <w:sz w:val="32"/>
          <w:szCs w:val="32"/>
        </w:rPr>
      </w:pPr>
    </w:p>
    <w:p w14:paraId="30FBCC5A" w14:textId="77777777" w:rsidR="00335A25" w:rsidRDefault="00335A25" w:rsidP="00335A25">
      <w:pPr>
        <w:jc w:val="center"/>
        <w:rPr>
          <w:rFonts w:ascii="Tahoma" w:hAnsi="Tahoma" w:cs="Tahoma"/>
          <w:b/>
          <w:sz w:val="32"/>
          <w:szCs w:val="32"/>
        </w:rPr>
      </w:pPr>
    </w:p>
    <w:p w14:paraId="46DB626D" w14:textId="77777777" w:rsidR="00335A25" w:rsidRDefault="00335A25" w:rsidP="00335A25">
      <w:pPr>
        <w:jc w:val="center"/>
        <w:rPr>
          <w:rFonts w:ascii="Tahoma" w:hAnsi="Tahoma" w:cs="Tahoma"/>
          <w:b/>
          <w:sz w:val="32"/>
          <w:szCs w:val="32"/>
        </w:rPr>
      </w:pPr>
    </w:p>
    <w:p w14:paraId="695BBF3F" w14:textId="77777777" w:rsidR="00335A25" w:rsidRPr="00211298" w:rsidRDefault="00335A25" w:rsidP="00335A25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B72EA" wp14:editId="66385AB1">
                <wp:simplePos x="0" y="0"/>
                <wp:positionH relativeFrom="margin">
                  <wp:posOffset>314840</wp:posOffset>
                </wp:positionH>
                <wp:positionV relativeFrom="paragraph">
                  <wp:posOffset>192250</wp:posOffset>
                </wp:positionV>
                <wp:extent cx="5709285" cy="0"/>
                <wp:effectExtent l="0" t="19050" r="4381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EEB2E" id="Straight Connecto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8pt,15.15pt" to="474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" strokecolor="#5b9bd5 [3204]" strokeweight="4.5pt">
                <v:stroke joinstyle="miter"/>
                <w10:wrap anchorx="margin"/>
              </v:line>
            </w:pict>
          </mc:Fallback>
        </mc:AlternateContent>
      </w:r>
    </w:p>
    <w:p w14:paraId="7FC4B0F2" w14:textId="297A5267" w:rsidR="00335A25" w:rsidRDefault="00335A25" w:rsidP="00335A25">
      <w:pPr>
        <w:jc w:val="center"/>
        <w:rPr>
          <w:rFonts w:ascii="Tahoma" w:eastAsia="Tahoma" w:hAnsi="Tahoma" w:cs="Tahoma"/>
          <w:b/>
          <w:bCs/>
          <w:sz w:val="40"/>
          <w:szCs w:val="40"/>
        </w:rPr>
      </w:pPr>
      <w:r>
        <w:rPr>
          <w:rFonts w:ascii="Tahoma" w:eastAsia="Tahoma" w:hAnsi="Tahoma" w:cs="Tahoma"/>
          <w:b/>
          <w:bCs/>
          <w:sz w:val="40"/>
          <w:szCs w:val="40"/>
        </w:rPr>
        <w:t>Action Research</w:t>
      </w:r>
      <w:r w:rsidR="00CC0366">
        <w:rPr>
          <w:rFonts w:ascii="Tahoma" w:eastAsia="Tahoma" w:hAnsi="Tahoma" w:cs="Tahoma"/>
          <w:b/>
          <w:bCs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sz w:val="40"/>
          <w:szCs w:val="40"/>
        </w:rPr>
        <w:t>@HVC 2016/17</w:t>
      </w:r>
    </w:p>
    <w:p w14:paraId="37C524AF" w14:textId="77777777" w:rsidR="00335A25" w:rsidRDefault="00335A25" w:rsidP="00335A25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452BF" wp14:editId="4B6731B1">
                <wp:simplePos x="0" y="0"/>
                <wp:positionH relativeFrom="margin">
                  <wp:posOffset>357530</wp:posOffset>
                </wp:positionH>
                <wp:positionV relativeFrom="paragraph">
                  <wp:posOffset>287655</wp:posOffset>
                </wp:positionV>
                <wp:extent cx="5709285" cy="0"/>
                <wp:effectExtent l="0" t="19050" r="4381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E69B4" id="Straight Connector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15pt,22.65pt" to="477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" strokecolor="#5b9bd5 [3204]" strokeweight="4.5pt">
                <v:stroke joinstyle="miter"/>
                <w10:wrap anchorx="margin"/>
              </v:line>
            </w:pict>
          </mc:Fallback>
        </mc:AlternateContent>
      </w:r>
      <w:r>
        <w:rPr>
          <w:rFonts w:ascii="Tahoma" w:hAnsi="Tahoma" w:cs="Tahom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A3801" wp14:editId="44735CFF">
                <wp:simplePos x="0" y="0"/>
                <wp:positionH relativeFrom="column">
                  <wp:posOffset>357530</wp:posOffset>
                </wp:positionH>
                <wp:positionV relativeFrom="paragraph">
                  <wp:posOffset>68893</wp:posOffset>
                </wp:positionV>
                <wp:extent cx="5709285" cy="0"/>
                <wp:effectExtent l="0" t="19050" r="4381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C14A0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5.4pt" to="477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" strokecolor="#7b7b7b [2406]" strokeweight="4.5pt">
                <v:stroke joinstyle="miter"/>
              </v:line>
            </w:pict>
          </mc:Fallback>
        </mc:AlternateContent>
      </w:r>
    </w:p>
    <w:p w14:paraId="646D1281" w14:textId="77777777" w:rsidR="00335A25" w:rsidRDefault="00335A25" w:rsidP="00335A25">
      <w:pPr>
        <w:rPr>
          <w:rFonts w:ascii="Tahoma" w:hAnsi="Tahoma" w:cs="Tahoma"/>
          <w:b/>
          <w:sz w:val="32"/>
          <w:szCs w:val="3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335A25" w:rsidRPr="00B21007" w14:paraId="536D0AF3" w14:textId="77777777" w:rsidTr="00335A25">
        <w:tc>
          <w:tcPr>
            <w:tcW w:w="1560" w:type="dxa"/>
          </w:tcPr>
          <w:p w14:paraId="78C90C64" w14:textId="77777777" w:rsidR="00335A25" w:rsidRPr="00335A25" w:rsidRDefault="00335A25" w:rsidP="00335A2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335A25">
              <w:rPr>
                <w:rFonts w:ascii="Tahoma" w:eastAsia="Tahoma" w:hAnsi="Tahoma" w:cs="Tahoma"/>
                <w:sz w:val="16"/>
                <w:szCs w:val="16"/>
              </w:rPr>
              <w:t>Teacher:</w:t>
            </w:r>
          </w:p>
        </w:tc>
        <w:tc>
          <w:tcPr>
            <w:tcW w:w="7371" w:type="dxa"/>
          </w:tcPr>
          <w:p w14:paraId="53ED589B" w14:textId="77777777" w:rsidR="00335A25" w:rsidRPr="00B21007" w:rsidRDefault="00335A25" w:rsidP="00335A25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35A25" w:rsidRPr="00B21007" w14:paraId="3F592519" w14:textId="77777777" w:rsidTr="00335A25">
        <w:tc>
          <w:tcPr>
            <w:tcW w:w="1560" w:type="dxa"/>
          </w:tcPr>
          <w:p w14:paraId="1949E18C" w14:textId="77777777" w:rsidR="00335A25" w:rsidRPr="00335A25" w:rsidRDefault="00335A25" w:rsidP="00335A2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335A25">
              <w:rPr>
                <w:rFonts w:ascii="Tahoma" w:eastAsia="Tahoma" w:hAnsi="Tahoma" w:cs="Tahoma"/>
                <w:sz w:val="16"/>
                <w:szCs w:val="16"/>
              </w:rPr>
              <w:t xml:space="preserve">TLC partners </w:t>
            </w:r>
          </w:p>
        </w:tc>
        <w:tc>
          <w:tcPr>
            <w:tcW w:w="7371" w:type="dxa"/>
          </w:tcPr>
          <w:p w14:paraId="425E8676" w14:textId="77777777" w:rsidR="00335A25" w:rsidRPr="00B21007" w:rsidRDefault="00335A25" w:rsidP="00335A25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35A25" w:rsidRPr="00B21007" w14:paraId="51CA157C" w14:textId="77777777" w:rsidTr="00335A25">
        <w:tc>
          <w:tcPr>
            <w:tcW w:w="1560" w:type="dxa"/>
          </w:tcPr>
          <w:p w14:paraId="59F10DD1" w14:textId="77777777" w:rsidR="00335A25" w:rsidRPr="00335A25" w:rsidRDefault="00335A25" w:rsidP="00335A2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335A25">
              <w:rPr>
                <w:rFonts w:ascii="Tahoma" w:eastAsia="Tahoma" w:hAnsi="Tahoma" w:cs="Tahoma"/>
                <w:sz w:val="16"/>
                <w:szCs w:val="16"/>
              </w:rPr>
              <w:t>TLC</w:t>
            </w:r>
          </w:p>
        </w:tc>
        <w:tc>
          <w:tcPr>
            <w:tcW w:w="7371" w:type="dxa"/>
          </w:tcPr>
          <w:p w14:paraId="0FABEDAF" w14:textId="77777777" w:rsidR="00335A25" w:rsidRPr="00B21007" w:rsidRDefault="00335A25" w:rsidP="00335A25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35A25" w:rsidRPr="00B21007" w14:paraId="03F90BA1" w14:textId="77777777" w:rsidTr="00335A25">
        <w:tc>
          <w:tcPr>
            <w:tcW w:w="1560" w:type="dxa"/>
          </w:tcPr>
          <w:p w14:paraId="50A717C1" w14:textId="77777777" w:rsidR="00335A25" w:rsidRPr="00335A25" w:rsidRDefault="00335A25" w:rsidP="00335A2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335A25">
              <w:rPr>
                <w:rFonts w:ascii="Tahoma" w:eastAsia="Tahoma" w:hAnsi="Tahoma" w:cs="Tahoma"/>
                <w:sz w:val="16"/>
                <w:szCs w:val="16"/>
              </w:rPr>
              <w:t>Focus</w:t>
            </w:r>
          </w:p>
        </w:tc>
        <w:tc>
          <w:tcPr>
            <w:tcW w:w="7371" w:type="dxa"/>
          </w:tcPr>
          <w:p w14:paraId="35471B8F" w14:textId="77777777" w:rsidR="00335A25" w:rsidRPr="00B21007" w:rsidRDefault="00335A25" w:rsidP="00335A25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35A25" w:rsidRPr="00B21007" w14:paraId="58EBCF55" w14:textId="77777777" w:rsidTr="00335A25">
        <w:tc>
          <w:tcPr>
            <w:tcW w:w="1560" w:type="dxa"/>
          </w:tcPr>
          <w:p w14:paraId="043FC854" w14:textId="77777777" w:rsidR="00335A25" w:rsidRPr="00335A25" w:rsidRDefault="00335A25" w:rsidP="00335A2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335A25">
              <w:rPr>
                <w:rFonts w:ascii="Tahoma" w:eastAsia="Tahoma" w:hAnsi="Tahoma" w:cs="Tahoma"/>
                <w:sz w:val="16"/>
                <w:szCs w:val="16"/>
              </w:rPr>
              <w:t>Target Class</w:t>
            </w:r>
          </w:p>
        </w:tc>
        <w:tc>
          <w:tcPr>
            <w:tcW w:w="7371" w:type="dxa"/>
          </w:tcPr>
          <w:p w14:paraId="1DF4F1C5" w14:textId="77777777" w:rsidR="00335A25" w:rsidRPr="00B21007" w:rsidRDefault="00335A25" w:rsidP="00335A25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35A25" w:rsidRPr="00B21007" w14:paraId="1D888AF6" w14:textId="77777777" w:rsidTr="00335A25">
        <w:tc>
          <w:tcPr>
            <w:tcW w:w="1560" w:type="dxa"/>
          </w:tcPr>
          <w:p w14:paraId="697DD5A1" w14:textId="77777777" w:rsidR="00335A25" w:rsidRPr="00335A25" w:rsidRDefault="00335A25" w:rsidP="00335A2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335A25">
              <w:rPr>
                <w:rFonts w:ascii="Tahoma" w:eastAsia="Tahoma" w:hAnsi="Tahoma" w:cs="Tahoma"/>
                <w:sz w:val="16"/>
                <w:szCs w:val="16"/>
              </w:rPr>
              <w:t>Target students /cohort</w:t>
            </w:r>
          </w:p>
        </w:tc>
        <w:tc>
          <w:tcPr>
            <w:tcW w:w="7371" w:type="dxa"/>
          </w:tcPr>
          <w:p w14:paraId="1B7974F5" w14:textId="77777777" w:rsidR="00335A25" w:rsidRPr="00B21007" w:rsidRDefault="00335A25" w:rsidP="00335A25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476BCC42" w14:textId="77777777" w:rsidR="00335A25" w:rsidRDefault="00335A25" w:rsidP="00335A25">
      <w:pPr>
        <w:rPr>
          <w:rFonts w:ascii="Tahoma" w:hAnsi="Tahoma" w:cs="Tahoma"/>
          <w:b/>
          <w:sz w:val="32"/>
          <w:szCs w:val="32"/>
        </w:rPr>
      </w:pPr>
    </w:p>
    <w:p w14:paraId="0D87E150" w14:textId="77777777" w:rsidR="00335A25" w:rsidRDefault="00335A25" w:rsidP="00335A25">
      <w:pPr>
        <w:rPr>
          <w:rFonts w:ascii="Tahoma" w:hAnsi="Tahoma" w:cs="Tahoma"/>
          <w:b/>
          <w:sz w:val="32"/>
          <w:szCs w:val="32"/>
        </w:rPr>
      </w:pPr>
    </w:p>
    <w:p w14:paraId="30DB6BAB" w14:textId="77777777" w:rsidR="00335A25" w:rsidRDefault="00335A25" w:rsidP="00335A25">
      <w:pPr>
        <w:rPr>
          <w:rFonts w:ascii="Tahoma" w:hAnsi="Tahoma" w:cs="Tahoma"/>
          <w:b/>
          <w:sz w:val="32"/>
          <w:szCs w:val="32"/>
        </w:rPr>
      </w:pPr>
    </w:p>
    <w:p w14:paraId="6CBE3C09" w14:textId="77777777" w:rsidR="00335A25" w:rsidRDefault="00335A25" w:rsidP="00335A25">
      <w:pPr>
        <w:rPr>
          <w:rFonts w:ascii="Tahoma" w:hAnsi="Tahoma" w:cs="Tahoma"/>
          <w:b/>
          <w:sz w:val="32"/>
          <w:szCs w:val="32"/>
        </w:rPr>
      </w:pPr>
    </w:p>
    <w:p w14:paraId="591218F5" w14:textId="77777777" w:rsidR="00335A25" w:rsidRPr="009C7C4C" w:rsidRDefault="00335A25" w:rsidP="00335A25">
      <w:pPr>
        <w:rPr>
          <w:rFonts w:ascii="Tahoma" w:hAnsi="Tahoma" w:cs="Tahoma"/>
          <w:b/>
        </w:rPr>
      </w:pPr>
    </w:p>
    <w:p w14:paraId="26545A3A" w14:textId="77777777" w:rsidR="00335A25" w:rsidRPr="009C7C4C" w:rsidRDefault="00335A25" w:rsidP="00335A25">
      <w:r w:rsidRPr="009C7C4C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-2332357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D163A24" w14:textId="77777777" w:rsidR="00335A25" w:rsidRDefault="00335A25" w:rsidP="00335A25">
          <w:pPr>
            <w:pStyle w:val="TOCHeading"/>
            <w:tabs>
              <w:tab w:val="left" w:pos="2535"/>
            </w:tabs>
          </w:pPr>
          <w:r>
            <w:t>Contents</w:t>
          </w:r>
          <w:r>
            <w:tab/>
          </w:r>
        </w:p>
        <w:p w14:paraId="4F704E83" w14:textId="77777777" w:rsidR="00C21C1A" w:rsidRPr="00C21C1A" w:rsidRDefault="00335A25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000234" w:history="1">
            <w:r w:rsidR="00C21C1A" w:rsidRPr="00C21C1A">
              <w:rPr>
                <w:rStyle w:val="Hyperlink"/>
                <w:rFonts w:cstheme="minorHAnsi"/>
                <w:noProof/>
              </w:rPr>
              <w:t>TLC Process Timeline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_Toc456000234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 w:rsidR="006C7EC0">
              <w:rPr>
                <w:rFonts w:cstheme="minorHAnsi"/>
                <w:noProof/>
                <w:webHidden/>
              </w:rPr>
              <w:t>3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280EA88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35" w:history="1">
            <w:r w:rsidR="00C21C1A" w:rsidRPr="00C21C1A">
              <w:rPr>
                <w:rStyle w:val="Hyperlink"/>
                <w:rFonts w:cstheme="minorHAnsi"/>
                <w:noProof/>
              </w:rPr>
              <w:t>Definition of Action Research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_Toc456000235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3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6B22F4F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36" w:history="1">
            <w:r w:rsidR="00C21C1A" w:rsidRPr="00C21C1A">
              <w:rPr>
                <w:rStyle w:val="Hyperlink"/>
                <w:rFonts w:cstheme="minorHAnsi"/>
                <w:noProof/>
              </w:rPr>
              <w:t>Action Research Cycle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_Toc456000236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4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CCDC39D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37" w:history="1">
            <w:r w:rsidR="00C21C1A" w:rsidRPr="00C21C1A">
              <w:rPr>
                <w:rStyle w:val="Hyperlink"/>
                <w:rFonts w:cstheme="minorHAnsi"/>
                <w:noProof/>
              </w:rPr>
              <w:t>TLC meeting 1: Action Research focus: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_Toc456000237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5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CD636AD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38" w:history="1">
            <w:r w:rsidR="00C21C1A" w:rsidRPr="00C21C1A">
              <w:rPr>
                <w:rStyle w:val="Hyperlink"/>
                <w:rFonts w:cstheme="minorHAnsi"/>
                <w:noProof/>
              </w:rPr>
              <w:t>Initial Thoughts about a focus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_Toc456000238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6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0FC601F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39" w:history="1">
            <w:r w:rsidR="00C21C1A" w:rsidRPr="00C21C1A">
              <w:rPr>
                <w:rStyle w:val="Hyperlink"/>
                <w:rFonts w:cstheme="minorHAnsi"/>
                <w:noProof/>
              </w:rPr>
              <w:t>TLC meeting 2: literature Review based on your broad focus.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_Toc456000239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7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D002D7F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40" w:history="1">
            <w:r w:rsidR="00C21C1A" w:rsidRPr="00C21C1A">
              <w:rPr>
                <w:rStyle w:val="Hyperlink"/>
                <w:rFonts w:cstheme="minorHAnsi"/>
                <w:noProof/>
              </w:rPr>
              <w:t>TLC meeting 3: Refining a focus and Action Plan.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_Toc456000240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8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ADE4FBC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41" w:history="1">
            <w:r w:rsidR="00C21C1A" w:rsidRPr="00C21C1A">
              <w:rPr>
                <w:rStyle w:val="Hyperlink"/>
                <w:rFonts w:cstheme="minorHAnsi"/>
                <w:noProof/>
              </w:rPr>
              <w:t>Action research plannning questions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_Toc456000241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10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DA5A234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42" w:history="1">
            <w:r w:rsidR="00C21C1A" w:rsidRPr="00C21C1A">
              <w:rPr>
                <w:rStyle w:val="Hyperlink"/>
                <w:rFonts w:cstheme="minorHAnsi"/>
                <w:noProof/>
              </w:rPr>
              <w:t>Record of Observation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_Toc456000242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11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64CACF6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43" w:history="1">
            <w:r w:rsidR="00C21C1A" w:rsidRPr="00C21C1A">
              <w:rPr>
                <w:rStyle w:val="Hyperlink"/>
                <w:rFonts w:cstheme="minorHAnsi"/>
                <w:noProof/>
              </w:rPr>
              <w:t>TLC meeting 4: Reflecting on the learning in the observed lesson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_Toc456000243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12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6942DCF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44" w:history="1">
            <w:r w:rsidR="00C21C1A" w:rsidRPr="00C21C1A">
              <w:rPr>
                <w:rStyle w:val="Hyperlink"/>
                <w:rFonts w:cstheme="minorHAnsi"/>
                <w:noProof/>
              </w:rPr>
              <w:t>Key Dates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_Toc456000244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13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DAE533E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45" w:history="1">
            <w:r w:rsidR="00C21C1A" w:rsidRPr="00C21C1A">
              <w:rPr>
                <w:rStyle w:val="Hyperlink"/>
                <w:rFonts w:cstheme="minorHAnsi"/>
                <w:noProof/>
              </w:rPr>
              <w:t>Self Review/ second peer observation: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_Toc456000245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14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3BC1A5B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46" w:history="1">
            <w:r w:rsidR="00C21C1A" w:rsidRPr="00C21C1A">
              <w:rPr>
                <w:rStyle w:val="Hyperlink"/>
                <w:rFonts w:cstheme="minorHAnsi"/>
                <w:noProof/>
              </w:rPr>
              <w:t>TLC meeting 5: Outcome of the AR process: Findings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_Toc456000246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15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24C150A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47" w:history="1">
            <w:r w:rsidR="00C21C1A" w:rsidRPr="00C21C1A">
              <w:rPr>
                <w:rStyle w:val="Hyperlink"/>
                <w:rFonts w:cstheme="minorHAnsi"/>
                <w:noProof/>
              </w:rPr>
              <w:t>Reading List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_Toc456000247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16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BCFDD67" w14:textId="77777777" w:rsidR="00C21C1A" w:rsidRPr="00C21C1A" w:rsidRDefault="006C7EC0">
          <w:pPr>
            <w:pStyle w:val="TOC1"/>
            <w:rPr>
              <w:rFonts w:eastAsiaTheme="minorEastAsia" w:cstheme="minorHAnsi"/>
              <w:noProof/>
              <w:lang w:eastAsia="en-GB"/>
            </w:rPr>
          </w:pPr>
          <w:hyperlink w:anchor="_Toc456000248" w:history="1">
            <w:r w:rsidR="00C21C1A" w:rsidRPr="00C21C1A">
              <w:rPr>
                <w:rStyle w:val="Hyperlink"/>
                <w:rFonts w:cstheme="minorHAnsi"/>
                <w:noProof/>
              </w:rPr>
              <w:t>Notes</w:t>
            </w:r>
            <w:r w:rsidR="00C21C1A" w:rsidRPr="00C21C1A">
              <w:rPr>
                <w:rFonts w:cstheme="minorHAnsi"/>
                <w:noProof/>
                <w:webHidden/>
              </w:rPr>
              <w:tab/>
            </w:r>
            <w:r w:rsidR="00C21C1A" w:rsidRPr="00C21C1A">
              <w:rPr>
                <w:rFonts w:cstheme="minorHAnsi"/>
                <w:noProof/>
                <w:webHidden/>
              </w:rPr>
              <w:fldChar w:fldCharType="begin"/>
            </w:r>
            <w:r w:rsidR="00C21C1A" w:rsidRPr="00C21C1A">
              <w:rPr>
                <w:rFonts w:cstheme="minorHAnsi"/>
                <w:noProof/>
                <w:webHidden/>
              </w:rPr>
              <w:instrText xml:space="preserve"> PAGEREF _Toc456000248 \h </w:instrText>
            </w:r>
            <w:r w:rsidR="00C21C1A" w:rsidRPr="00C21C1A">
              <w:rPr>
                <w:rFonts w:cstheme="minorHAnsi"/>
                <w:noProof/>
                <w:webHidden/>
              </w:rPr>
            </w:r>
            <w:r w:rsidR="00C21C1A" w:rsidRPr="00C21C1A">
              <w:rPr>
                <w:rFonts w:cstheme="minorHAnsi"/>
                <w:noProof/>
                <w:webHidden/>
              </w:rPr>
              <w:fldChar w:fldCharType="separate"/>
            </w:r>
            <w:r>
              <w:rPr>
                <w:rFonts w:cstheme="minorHAnsi"/>
                <w:noProof/>
                <w:webHidden/>
              </w:rPr>
              <w:t>20</w:t>
            </w:r>
            <w:r w:rsidR="00C21C1A" w:rsidRPr="00C21C1A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A4F249E" w14:textId="77777777" w:rsidR="00335A25" w:rsidRDefault="00335A25" w:rsidP="00335A25">
          <w:r>
            <w:rPr>
              <w:b/>
              <w:bCs/>
              <w:noProof/>
            </w:rPr>
            <w:fldChar w:fldCharType="end"/>
          </w:r>
        </w:p>
      </w:sdtContent>
    </w:sdt>
    <w:p w14:paraId="093CA61B" w14:textId="77777777" w:rsidR="00335A25" w:rsidRDefault="00335A25" w:rsidP="00335A25">
      <w:pPr>
        <w:rPr>
          <w:rFonts w:ascii="Arial" w:hAnsi="Arial" w:cs="Arial"/>
          <w:b/>
        </w:rPr>
      </w:pPr>
    </w:p>
    <w:p w14:paraId="49798760" w14:textId="5F50B2D7" w:rsidR="00B21007" w:rsidRPr="00211C17" w:rsidRDefault="00335A25" w:rsidP="00335A25">
      <w:pPr>
        <w:jc w:val="center"/>
        <w:rPr>
          <w:rFonts w:ascii="GoodDog" w:hAnsi="GoodDog"/>
          <w:sz w:val="144"/>
          <w:szCs w:val="144"/>
        </w:rPr>
      </w:pPr>
      <w:r>
        <w:br w:type="page"/>
      </w:r>
    </w:p>
    <w:p w14:paraId="3506A396" w14:textId="6AD9F39E" w:rsidR="00923035" w:rsidRDefault="00923035"/>
    <w:p w14:paraId="564D6C28" w14:textId="77777777" w:rsidR="004A4F0B" w:rsidRDefault="004A4F0B" w:rsidP="001078D5">
      <w:pPr>
        <w:pStyle w:val="Title"/>
      </w:pPr>
    </w:p>
    <w:p w14:paraId="68876492" w14:textId="26BF8B74" w:rsidR="00BD133E" w:rsidRPr="00CC0366" w:rsidRDefault="004A4F0B" w:rsidP="00CC0366">
      <w:pPr>
        <w:pStyle w:val="Heading1"/>
        <w:rPr>
          <w:color w:val="4472C4" w:themeColor="accent5"/>
          <w:sz w:val="24"/>
          <w:u w:val="none"/>
        </w:rPr>
      </w:pPr>
      <w:bookmarkStart w:id="0" w:name="_Toc456000234"/>
      <w:r w:rsidRPr="00CC0366">
        <w:rPr>
          <w:color w:val="4472C4" w:themeColor="accent5"/>
          <w:sz w:val="24"/>
          <w:u w:val="none"/>
        </w:rPr>
        <w:t>TLC Process Timeline</w:t>
      </w:r>
      <w:bookmarkEnd w:id="0"/>
    </w:p>
    <w:p w14:paraId="45BCAF0B" w14:textId="77777777" w:rsidR="00BD133E" w:rsidRDefault="00BD133E" w:rsidP="001078D5">
      <w:pPr>
        <w:pStyle w:val="Title"/>
      </w:pPr>
    </w:p>
    <w:p w14:paraId="146FD04E" w14:textId="5BE41190" w:rsidR="00BD133E" w:rsidRDefault="00310FF4" w:rsidP="002B4E7B">
      <w:r>
        <w:rPr>
          <w:noProof/>
          <w:lang w:eastAsia="en-GB"/>
        </w:rPr>
        <w:drawing>
          <wp:inline distT="0" distB="0" distL="0" distR="0" wp14:anchorId="5782B261" wp14:editId="0D0356C5">
            <wp:extent cx="6645910" cy="4403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_timelin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6"/>
                    <a:stretch/>
                  </pic:blipFill>
                  <pic:spPr bwMode="auto">
                    <a:xfrm>
                      <a:off x="0" y="0"/>
                      <a:ext cx="6645910" cy="440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70340" w14:textId="77777777" w:rsidR="00BD133E" w:rsidRDefault="00BD133E" w:rsidP="001078D5">
      <w:pPr>
        <w:pStyle w:val="Title"/>
      </w:pPr>
    </w:p>
    <w:p w14:paraId="1C4F35B1" w14:textId="641A2D22" w:rsidR="0012161C" w:rsidRPr="001078D5" w:rsidRDefault="00BD133E" w:rsidP="001078D5">
      <w:pPr>
        <w:pStyle w:val="Heading1"/>
        <w:rPr>
          <w:color w:val="4472C4" w:themeColor="accent5"/>
          <w:sz w:val="24"/>
          <w:u w:val="none"/>
        </w:rPr>
      </w:pPr>
      <w:bookmarkStart w:id="1" w:name="_Toc456000235"/>
      <w:r w:rsidRPr="002B4E7B">
        <w:rPr>
          <w:color w:val="4472C4" w:themeColor="accent5"/>
          <w:sz w:val="24"/>
          <w:u w:val="none"/>
        </w:rPr>
        <w:t>Definition of Action Research</w:t>
      </w:r>
      <w:bookmarkEnd w:id="1"/>
    </w:p>
    <w:p w14:paraId="4AF7411E" w14:textId="77777777" w:rsidR="0001403E" w:rsidRPr="001078D5" w:rsidRDefault="0012161C" w:rsidP="001078D5">
      <w:pPr>
        <w:pStyle w:val="Title"/>
      </w:pPr>
      <w:r w:rsidRPr="001078D5">
        <w:t xml:space="preserve">Is a disciplined process of inquiry conducted </w:t>
      </w:r>
      <w:r w:rsidRPr="001078D5">
        <w:rPr>
          <w:i/>
          <w:iCs/>
        </w:rPr>
        <w:t>by</w:t>
      </w:r>
      <w:r w:rsidRPr="001078D5">
        <w:t xml:space="preserve"> and </w:t>
      </w:r>
      <w:r w:rsidRPr="001078D5">
        <w:rPr>
          <w:i/>
          <w:iCs/>
        </w:rPr>
        <w:t>for</w:t>
      </w:r>
      <w:r w:rsidRPr="001078D5">
        <w:t xml:space="preserve"> those taking the </w:t>
      </w:r>
      <w:proofErr w:type="gramStart"/>
      <w:r w:rsidRPr="001078D5">
        <w:t>action.</w:t>
      </w:r>
      <w:proofErr w:type="gramEnd"/>
      <w:r w:rsidRPr="001078D5">
        <w:t xml:space="preserve"> The primary reason for engaging in action research is to assist the professional in improving and/or refining his or her practice.</w:t>
      </w:r>
    </w:p>
    <w:p w14:paraId="58D350A7" w14:textId="77777777" w:rsidR="002B4E7B" w:rsidRDefault="002B4E7B" w:rsidP="002B4E7B">
      <w:pPr>
        <w:rPr>
          <w:lang w:val="en-US"/>
        </w:rPr>
      </w:pPr>
    </w:p>
    <w:p w14:paraId="3DC9FE12" w14:textId="77777777" w:rsidR="002B4E7B" w:rsidRDefault="002B4E7B" w:rsidP="002B4E7B">
      <w:pPr>
        <w:rPr>
          <w:lang w:val="en-US"/>
        </w:rPr>
      </w:pPr>
    </w:p>
    <w:p w14:paraId="0924C57E" w14:textId="77777777" w:rsidR="002B4E7B" w:rsidRDefault="002B4E7B" w:rsidP="002B4E7B">
      <w:pPr>
        <w:rPr>
          <w:lang w:val="en-US"/>
        </w:rPr>
      </w:pPr>
    </w:p>
    <w:p w14:paraId="62B93B27" w14:textId="77777777" w:rsidR="002B4E7B" w:rsidRDefault="002B4E7B" w:rsidP="002B4E7B">
      <w:pPr>
        <w:rPr>
          <w:lang w:val="en-US"/>
        </w:rPr>
      </w:pPr>
    </w:p>
    <w:p w14:paraId="771F32D6" w14:textId="77777777" w:rsidR="002B4E7B" w:rsidRDefault="002B4E7B" w:rsidP="002B4E7B">
      <w:pPr>
        <w:rPr>
          <w:lang w:val="en-US"/>
        </w:rPr>
      </w:pPr>
    </w:p>
    <w:p w14:paraId="02EE3C9F" w14:textId="77777777" w:rsidR="002B4E7B" w:rsidRDefault="002B4E7B" w:rsidP="002B4E7B">
      <w:pPr>
        <w:rPr>
          <w:lang w:val="en-US"/>
        </w:rPr>
      </w:pPr>
    </w:p>
    <w:p w14:paraId="0898636D" w14:textId="77777777" w:rsidR="002B4E7B" w:rsidRDefault="002B4E7B" w:rsidP="002B4E7B">
      <w:pPr>
        <w:rPr>
          <w:lang w:val="en-US"/>
        </w:rPr>
      </w:pPr>
    </w:p>
    <w:p w14:paraId="592B00E6" w14:textId="77777777" w:rsidR="002B4E7B" w:rsidRDefault="002B4E7B" w:rsidP="002B4E7B">
      <w:pPr>
        <w:rPr>
          <w:lang w:val="en-US"/>
        </w:rPr>
      </w:pPr>
    </w:p>
    <w:p w14:paraId="510080C8" w14:textId="4FF4BED2" w:rsidR="002B4E7B" w:rsidRPr="002B4E7B" w:rsidRDefault="002B4E7B" w:rsidP="002B4E7B">
      <w:pPr>
        <w:pStyle w:val="Heading1"/>
        <w:rPr>
          <w:color w:val="4472C4" w:themeColor="accent5"/>
          <w:sz w:val="24"/>
          <w:u w:val="none"/>
        </w:rPr>
      </w:pPr>
      <w:bookmarkStart w:id="2" w:name="_Toc456000236"/>
      <w:r w:rsidRPr="002B4E7B">
        <w:rPr>
          <w:color w:val="4472C4" w:themeColor="accent5"/>
          <w:sz w:val="24"/>
          <w:u w:val="none"/>
        </w:rPr>
        <w:t>Action Research</w:t>
      </w:r>
      <w:r>
        <w:rPr>
          <w:color w:val="4472C4" w:themeColor="accent5"/>
          <w:sz w:val="24"/>
          <w:u w:val="none"/>
        </w:rPr>
        <w:t xml:space="preserve"> Cycle</w:t>
      </w:r>
      <w:bookmarkEnd w:id="2"/>
    </w:p>
    <w:p w14:paraId="74AAA172" w14:textId="77777777" w:rsidR="002B4E7B" w:rsidRPr="002B4E7B" w:rsidRDefault="002B4E7B" w:rsidP="002B4E7B">
      <w:pPr>
        <w:rPr>
          <w:lang w:val="en-US"/>
        </w:rPr>
      </w:pPr>
    </w:p>
    <w:p w14:paraId="31EEBBBE" w14:textId="09EBC157" w:rsidR="00E43F0F" w:rsidRDefault="00335A25" w:rsidP="00E43F0F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464D344" wp14:editId="645C3E43">
            <wp:extent cx="6645910" cy="4984750"/>
            <wp:effectExtent l="0" t="0" r="254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R_defini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532CE" w14:textId="393EC510" w:rsidR="00E43F0F" w:rsidRDefault="00E43F0F" w:rsidP="00E43F0F">
      <w:pPr>
        <w:rPr>
          <w:lang w:val="en-US"/>
        </w:rPr>
      </w:pPr>
    </w:p>
    <w:p w14:paraId="49B8D7FA" w14:textId="2F152A3D" w:rsidR="004A4F0B" w:rsidRPr="00C21C1A" w:rsidRDefault="00E43F0F" w:rsidP="0001403E">
      <w:pPr>
        <w:spacing w:after="0" w:line="259" w:lineRule="auto"/>
        <w:rPr>
          <w:sz w:val="36"/>
          <w:szCs w:val="36"/>
        </w:rPr>
      </w:pPr>
      <w:r w:rsidRPr="00C21C1A">
        <w:rPr>
          <w:b/>
          <w:sz w:val="36"/>
          <w:szCs w:val="36"/>
          <w:u w:val="single"/>
        </w:rPr>
        <w:t>Lesson Study</w:t>
      </w:r>
      <w:r w:rsidRPr="00C21C1A">
        <w:rPr>
          <w:sz w:val="36"/>
          <w:szCs w:val="36"/>
        </w:rPr>
        <w:t xml:space="preserve"> is a form of action research which originated in Japan. The main premise of lesson study is to work together in a group of collaborative study to plan the learning. When the observation takes place teachers identify just 3 students to observe so the observer focusses on the LEARNING rather than the teaching.</w:t>
      </w:r>
      <w:r w:rsidR="004A4F0B" w:rsidRPr="00C21C1A">
        <w:rPr>
          <w:sz w:val="36"/>
          <w:szCs w:val="36"/>
        </w:rPr>
        <w:br w:type="page"/>
      </w:r>
    </w:p>
    <w:p w14:paraId="70EF6E14" w14:textId="256736E3" w:rsidR="00F81A31" w:rsidRPr="002B4E7B" w:rsidRDefault="00DE1FE0" w:rsidP="00CC0366">
      <w:pPr>
        <w:pStyle w:val="Heading1"/>
        <w:rPr>
          <w:color w:val="4472C4" w:themeColor="accent5"/>
          <w:sz w:val="24"/>
          <w:u w:val="none"/>
        </w:rPr>
      </w:pPr>
      <w:bookmarkStart w:id="3" w:name="_Toc456000237"/>
      <w:r w:rsidRPr="002B4E7B">
        <w:rPr>
          <w:color w:val="4472C4" w:themeColor="accent5"/>
          <w:sz w:val="24"/>
          <w:u w:val="none"/>
        </w:rPr>
        <w:lastRenderedPageBreak/>
        <w:t xml:space="preserve">TLC meeting </w:t>
      </w:r>
      <w:r>
        <w:rPr>
          <w:color w:val="4472C4" w:themeColor="accent5"/>
          <w:sz w:val="24"/>
          <w:u w:val="none"/>
        </w:rPr>
        <w:t xml:space="preserve">1: </w:t>
      </w:r>
      <w:r w:rsidR="002B4E7B">
        <w:rPr>
          <w:color w:val="4472C4" w:themeColor="accent5"/>
          <w:sz w:val="24"/>
          <w:u w:val="none"/>
        </w:rPr>
        <w:t xml:space="preserve">Action Research </w:t>
      </w:r>
      <w:r w:rsidR="00F81A31" w:rsidRPr="002B4E7B">
        <w:rPr>
          <w:color w:val="4472C4" w:themeColor="accent5"/>
          <w:sz w:val="24"/>
          <w:u w:val="none"/>
        </w:rPr>
        <w:t>focus:</w:t>
      </w:r>
      <w:bookmarkEnd w:id="3"/>
    </w:p>
    <w:p w14:paraId="35D1ABA2" w14:textId="08758A38" w:rsidR="00923035" w:rsidRPr="002B4E7B" w:rsidRDefault="00BD133E" w:rsidP="002B4E7B">
      <w:pPr>
        <w:rPr>
          <w:b/>
        </w:rPr>
      </w:pPr>
      <w:r w:rsidRPr="002B4E7B">
        <w:rPr>
          <w:b/>
        </w:rPr>
        <w:t>Teaching and Learning Audit</w:t>
      </w:r>
    </w:p>
    <w:p w14:paraId="47B22A69" w14:textId="486BF92E" w:rsidR="00923035" w:rsidRDefault="00126034" w:rsidP="00923035">
      <w:pPr>
        <w:rPr>
          <w:rFonts w:ascii="Verdana" w:hAnsi="Verdana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043876A" wp14:editId="1F30A6B2">
            <wp:simplePos x="0" y="0"/>
            <wp:positionH relativeFrom="column">
              <wp:posOffset>647230</wp:posOffset>
            </wp:positionH>
            <wp:positionV relativeFrom="paragraph">
              <wp:posOffset>158529</wp:posOffset>
            </wp:positionV>
            <wp:extent cx="5381316" cy="472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316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035" w:rsidRPr="00211C17">
        <w:rPr>
          <w:rFonts w:ascii="Verdana" w:hAnsi="Verdana"/>
          <w:sz w:val="18"/>
          <w:szCs w:val="18"/>
        </w:rPr>
        <w:t>T</w:t>
      </w:r>
      <w:r w:rsidR="004A4F0B">
        <w:rPr>
          <w:rFonts w:ascii="Verdana" w:hAnsi="Verdana"/>
          <w:sz w:val="18"/>
          <w:szCs w:val="18"/>
        </w:rPr>
        <w:t>o be completed by teacher to help you chose a focus</w:t>
      </w:r>
      <w:r w:rsidR="001E1326">
        <w:rPr>
          <w:rFonts w:ascii="Verdana" w:hAnsi="Verdana"/>
          <w:sz w:val="18"/>
          <w:szCs w:val="18"/>
        </w:rPr>
        <w:t xml:space="preserve"> in readiness for</w:t>
      </w:r>
      <w:r>
        <w:rPr>
          <w:rFonts w:ascii="Verdana" w:hAnsi="Verdana"/>
          <w:sz w:val="18"/>
          <w:szCs w:val="18"/>
        </w:rPr>
        <w:t xml:space="preserve"> the TLC session on the 5</w:t>
      </w:r>
      <w:r w:rsidRPr="00126034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December</w:t>
      </w:r>
    </w:p>
    <w:p w14:paraId="3894A0E6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07DB6D2A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07F788C0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3E45F2D6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1C81C15A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38E369B8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075B9163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5EE538C3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1ABF7AB7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3ED38B35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54904A18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3E774C64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01BA71B9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68A96E11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46F0744B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p w14:paraId="3C59C48D" w14:textId="77777777" w:rsidR="00126034" w:rsidRDefault="00126034" w:rsidP="00923035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4E7B" w14:paraId="397ADA0B" w14:textId="77777777" w:rsidTr="002B4E7B">
        <w:tc>
          <w:tcPr>
            <w:tcW w:w="10456" w:type="dxa"/>
          </w:tcPr>
          <w:p w14:paraId="593DDC0A" w14:textId="77777777" w:rsidR="002B4E7B" w:rsidRPr="001078D5" w:rsidRDefault="002B4E7B" w:rsidP="002B4E7B">
            <w:pPr>
              <w:rPr>
                <w:rFonts w:cstheme="minorHAnsi"/>
                <w:sz w:val="20"/>
                <w:szCs w:val="20"/>
              </w:rPr>
            </w:pPr>
            <w:r w:rsidRPr="001078D5">
              <w:rPr>
                <w:rFonts w:cstheme="minorHAnsi"/>
                <w:sz w:val="20"/>
                <w:szCs w:val="20"/>
              </w:rPr>
              <w:t>In terms of T&amp;L the area I would like to focus on is:</w:t>
            </w:r>
          </w:p>
          <w:p w14:paraId="352F4EEA" w14:textId="77777777" w:rsidR="002B4E7B" w:rsidRDefault="002B4E7B" w:rsidP="002B4E7B">
            <w:pPr>
              <w:rPr>
                <w:rFonts w:ascii="Verdana" w:hAnsi="Verdana"/>
                <w:sz w:val="18"/>
                <w:szCs w:val="18"/>
              </w:rPr>
            </w:pPr>
          </w:p>
          <w:p w14:paraId="72F33455" w14:textId="77777777" w:rsidR="002B4E7B" w:rsidRDefault="002B4E7B" w:rsidP="002B4E7B">
            <w:pPr>
              <w:rPr>
                <w:rFonts w:ascii="Verdana" w:hAnsi="Verdana"/>
                <w:sz w:val="18"/>
                <w:szCs w:val="18"/>
              </w:rPr>
            </w:pPr>
          </w:p>
          <w:p w14:paraId="772B8C19" w14:textId="77777777" w:rsidR="002B4E7B" w:rsidRDefault="002B4E7B" w:rsidP="002B4E7B">
            <w:pPr>
              <w:rPr>
                <w:rFonts w:ascii="Verdana" w:hAnsi="Verdana"/>
                <w:sz w:val="18"/>
                <w:szCs w:val="18"/>
              </w:rPr>
            </w:pPr>
          </w:p>
          <w:p w14:paraId="5CAA9896" w14:textId="77777777" w:rsidR="002B4E7B" w:rsidRDefault="002B4E7B" w:rsidP="002B4E7B">
            <w:pPr>
              <w:rPr>
                <w:rFonts w:ascii="Verdana" w:hAnsi="Verdana"/>
                <w:sz w:val="18"/>
                <w:szCs w:val="18"/>
              </w:rPr>
            </w:pPr>
          </w:p>
          <w:p w14:paraId="17AC95ED" w14:textId="77777777" w:rsidR="002B4E7B" w:rsidRDefault="002B4E7B" w:rsidP="002B4E7B">
            <w:pPr>
              <w:rPr>
                <w:rFonts w:ascii="Verdana" w:hAnsi="Verdana"/>
                <w:sz w:val="18"/>
                <w:szCs w:val="18"/>
              </w:rPr>
            </w:pPr>
          </w:p>
          <w:p w14:paraId="530059FF" w14:textId="77777777" w:rsidR="002B4E7B" w:rsidRDefault="002B4E7B" w:rsidP="002B4E7B">
            <w:pPr>
              <w:rPr>
                <w:rFonts w:ascii="Verdana" w:hAnsi="Verdana"/>
                <w:sz w:val="18"/>
                <w:szCs w:val="18"/>
              </w:rPr>
            </w:pPr>
          </w:p>
          <w:p w14:paraId="4F896E9E" w14:textId="77777777" w:rsidR="002B4E7B" w:rsidRDefault="002B4E7B" w:rsidP="002B4E7B">
            <w:pPr>
              <w:rPr>
                <w:rFonts w:ascii="Verdana" w:hAnsi="Verdana"/>
                <w:sz w:val="18"/>
                <w:szCs w:val="18"/>
              </w:rPr>
            </w:pPr>
          </w:p>
          <w:p w14:paraId="66657B36" w14:textId="77777777" w:rsidR="002B4E7B" w:rsidRDefault="002B4E7B" w:rsidP="002B4E7B">
            <w:pPr>
              <w:rPr>
                <w:rFonts w:ascii="Verdana" w:hAnsi="Verdana"/>
                <w:sz w:val="18"/>
                <w:szCs w:val="18"/>
              </w:rPr>
            </w:pPr>
          </w:p>
          <w:p w14:paraId="5E34C253" w14:textId="77777777" w:rsidR="002B4E7B" w:rsidRDefault="002B4E7B" w:rsidP="002B4E7B">
            <w:pPr>
              <w:rPr>
                <w:rFonts w:ascii="Verdana" w:hAnsi="Verdana"/>
                <w:sz w:val="18"/>
                <w:szCs w:val="18"/>
              </w:rPr>
            </w:pPr>
          </w:p>
          <w:p w14:paraId="290FBFB9" w14:textId="77777777" w:rsidR="002B4E7B" w:rsidRDefault="002B4E7B" w:rsidP="002B4E7B">
            <w:pPr>
              <w:rPr>
                <w:rFonts w:ascii="Verdana" w:hAnsi="Verdana"/>
                <w:sz w:val="18"/>
                <w:szCs w:val="18"/>
              </w:rPr>
            </w:pPr>
          </w:p>
          <w:p w14:paraId="2BCED980" w14:textId="77777777" w:rsidR="002B4E7B" w:rsidRDefault="002B4E7B" w:rsidP="0092303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25F584" w14:textId="5B64702E" w:rsidR="007E0C48" w:rsidRDefault="007E0C48" w:rsidP="007E0C48">
      <w:pPr>
        <w:jc w:val="center"/>
        <w:rPr>
          <w:rFonts w:ascii="Verdana" w:hAnsi="Verdana"/>
          <w:sz w:val="18"/>
          <w:szCs w:val="18"/>
        </w:rPr>
      </w:pPr>
    </w:p>
    <w:p w14:paraId="4CB6106C" w14:textId="7E24FB37" w:rsidR="00923035" w:rsidRPr="002B4E7B" w:rsidRDefault="001E1326" w:rsidP="00CC0366">
      <w:pPr>
        <w:pStyle w:val="Heading1"/>
        <w:rPr>
          <w:color w:val="4472C4" w:themeColor="accent5"/>
          <w:sz w:val="24"/>
          <w:u w:val="none"/>
        </w:rPr>
      </w:pPr>
      <w:bookmarkStart w:id="4" w:name="_Toc456000238"/>
      <w:r w:rsidRPr="002B4E7B">
        <w:rPr>
          <w:color w:val="4472C4" w:themeColor="accent5"/>
          <w:sz w:val="24"/>
          <w:u w:val="none"/>
        </w:rPr>
        <w:lastRenderedPageBreak/>
        <w:t>Initial Thoughts about a focus</w:t>
      </w:r>
      <w:bookmarkEnd w:id="4"/>
    </w:p>
    <w:p w14:paraId="4669D376" w14:textId="77777777" w:rsidR="001E1326" w:rsidRDefault="001E1326" w:rsidP="001E1326"/>
    <w:p w14:paraId="54700BF6" w14:textId="77777777" w:rsidR="001E1326" w:rsidRPr="001E1326" w:rsidRDefault="001E1326" w:rsidP="001E1326">
      <w:r w:rsidRPr="001E1326">
        <w:t>I would like to improve ____________________________________</w:t>
      </w:r>
    </w:p>
    <w:p w14:paraId="6987B54E" w14:textId="77777777" w:rsidR="001E1326" w:rsidRPr="001E1326" w:rsidRDefault="001E1326" w:rsidP="001E1326">
      <w:r w:rsidRPr="001E1326">
        <w:t>I am perplexed by _________________________________________</w:t>
      </w:r>
    </w:p>
    <w:p w14:paraId="1643627B" w14:textId="77777777" w:rsidR="001E1326" w:rsidRPr="001E1326" w:rsidRDefault="001E1326" w:rsidP="001E1326">
      <w:r w:rsidRPr="001E1326">
        <w:t>I am really curious about ___________________________________</w:t>
      </w:r>
    </w:p>
    <w:p w14:paraId="3225C6CD" w14:textId="77777777" w:rsidR="001E1326" w:rsidRPr="001E1326" w:rsidRDefault="001E1326" w:rsidP="001E1326">
      <w:r w:rsidRPr="001E1326">
        <w:t>Something I think would really make a difference is ___________</w:t>
      </w:r>
    </w:p>
    <w:p w14:paraId="6E487033" w14:textId="77777777" w:rsidR="001E1326" w:rsidRPr="001E1326" w:rsidRDefault="001E1326" w:rsidP="001E1326">
      <w:r w:rsidRPr="001E1326">
        <w:t>Something I would like to change is _________________________</w:t>
      </w:r>
    </w:p>
    <w:p w14:paraId="6C054A89" w14:textId="77777777" w:rsidR="001E1326" w:rsidRPr="001E1326" w:rsidRDefault="001E1326" w:rsidP="001E1326">
      <w:r w:rsidRPr="001E1326">
        <w:t>What happens to student learning in my classroom when I ______?</w:t>
      </w:r>
    </w:p>
    <w:p w14:paraId="22096D45" w14:textId="77777777" w:rsidR="001E1326" w:rsidRPr="001E1326" w:rsidRDefault="001E1326" w:rsidP="001E1326">
      <w:r w:rsidRPr="001E1326">
        <w:t>How can I implement ______________________________________?</w:t>
      </w:r>
    </w:p>
    <w:p w14:paraId="5EB1C183" w14:textId="77777777" w:rsidR="001E1326" w:rsidRPr="001E1326" w:rsidRDefault="001E1326" w:rsidP="001E1326">
      <w:r w:rsidRPr="001E1326">
        <w:t>How can I improve ________________________________________?</w:t>
      </w:r>
    </w:p>
    <w:p w14:paraId="19A1BB84" w14:textId="77777777" w:rsidR="001E1326" w:rsidRDefault="001E1326"/>
    <w:tbl>
      <w:tblPr>
        <w:tblStyle w:val="TableGrid"/>
        <w:tblpPr w:leftFromText="180" w:rightFromText="180" w:vertAnchor="page" w:horzAnchor="margin" w:tblpY="759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1326" w:rsidRPr="00211C17" w14:paraId="0C1EBE06" w14:textId="77777777" w:rsidTr="001E1326">
        <w:tc>
          <w:tcPr>
            <w:tcW w:w="10456" w:type="dxa"/>
          </w:tcPr>
          <w:p w14:paraId="03DF53CE" w14:textId="16150213" w:rsidR="001E1326" w:rsidRPr="001078D5" w:rsidRDefault="001E1326" w:rsidP="001E1326">
            <w:pPr>
              <w:rPr>
                <w:rFonts w:cstheme="minorHAnsi"/>
              </w:rPr>
            </w:pPr>
            <w:r w:rsidRPr="001078D5">
              <w:rPr>
                <w:rFonts w:eastAsia="Verdana" w:cstheme="minorHAnsi"/>
                <w:sz w:val="20"/>
                <w:szCs w:val="20"/>
              </w:rPr>
              <w:t xml:space="preserve">What do you hope to achieve from the </w:t>
            </w:r>
            <w:r w:rsidR="00126034" w:rsidRPr="001078D5">
              <w:rPr>
                <w:rFonts w:eastAsia="Verdana" w:cstheme="minorHAnsi"/>
                <w:sz w:val="20"/>
                <w:szCs w:val="20"/>
              </w:rPr>
              <w:t>AR</w:t>
            </w:r>
            <w:r w:rsidRPr="001078D5">
              <w:rPr>
                <w:rFonts w:eastAsia="Verdana" w:cstheme="minorHAnsi"/>
                <w:sz w:val="20"/>
                <w:szCs w:val="20"/>
              </w:rPr>
              <w:t xml:space="preserve"> process?</w:t>
            </w:r>
          </w:p>
          <w:p w14:paraId="0C54DB76" w14:textId="77777777" w:rsidR="00126034" w:rsidRPr="001078D5" w:rsidRDefault="00126034" w:rsidP="001E1326">
            <w:pPr>
              <w:rPr>
                <w:rFonts w:cstheme="minorHAnsi"/>
              </w:rPr>
            </w:pPr>
            <w:r w:rsidRPr="001078D5">
              <w:rPr>
                <w:rFonts w:cstheme="minorHAnsi"/>
              </w:rPr>
              <w:t>Example:</w:t>
            </w:r>
          </w:p>
          <w:p w14:paraId="299EBFC2" w14:textId="2E73FCBC" w:rsidR="001E1326" w:rsidRPr="001078D5" w:rsidRDefault="00BD133E" w:rsidP="001E1326">
            <w:pPr>
              <w:rPr>
                <w:rFonts w:cstheme="minorHAnsi"/>
              </w:rPr>
            </w:pPr>
            <w:r w:rsidRPr="001078D5">
              <w:rPr>
                <w:rFonts w:cstheme="minorHAnsi"/>
              </w:rPr>
              <w:t>Do</w:t>
            </w:r>
            <w:r w:rsidR="002E185B" w:rsidRPr="001078D5">
              <w:rPr>
                <w:rFonts w:cstheme="minorHAnsi"/>
              </w:rPr>
              <w:t>es planning structured DIRT (dedicated improvement and reflection time) enable</w:t>
            </w:r>
            <w:r w:rsidRPr="001078D5">
              <w:rPr>
                <w:rFonts w:cstheme="minorHAnsi"/>
              </w:rPr>
              <w:t xml:space="preserve"> the boys in my Y9 set 3 French class act on the feedback I give them</w:t>
            </w:r>
            <w:r w:rsidR="002E185B" w:rsidRPr="001078D5">
              <w:rPr>
                <w:rFonts w:cstheme="minorHAnsi"/>
              </w:rPr>
              <w:t xml:space="preserve"> to write longer extended sentences</w:t>
            </w:r>
            <w:r w:rsidRPr="001078D5">
              <w:rPr>
                <w:rFonts w:cstheme="minorHAnsi"/>
              </w:rPr>
              <w:t>? How do I know this? (If they write in green pen do then then go on to act on what they have written?</w:t>
            </w:r>
            <w:r w:rsidR="002E185B" w:rsidRPr="001078D5">
              <w:rPr>
                <w:rFonts w:cstheme="minorHAnsi"/>
              </w:rPr>
              <w:t>)</w:t>
            </w:r>
          </w:p>
          <w:p w14:paraId="32B37AFC" w14:textId="2A81E25A" w:rsidR="00126034" w:rsidRPr="001078D5" w:rsidRDefault="00126034" w:rsidP="001E1326">
            <w:pPr>
              <w:rPr>
                <w:rFonts w:cstheme="minorHAnsi"/>
              </w:rPr>
            </w:pPr>
            <w:r w:rsidRPr="001078D5">
              <w:rPr>
                <w:rFonts w:cstheme="minorHAnsi"/>
              </w:rPr>
              <w:t>My Response:</w:t>
            </w:r>
          </w:p>
          <w:p w14:paraId="4A2F389D" w14:textId="77777777" w:rsidR="001E1326" w:rsidRPr="001078D5" w:rsidRDefault="001E1326" w:rsidP="001E1326">
            <w:pPr>
              <w:rPr>
                <w:rFonts w:cstheme="minorHAnsi"/>
                <w:sz w:val="20"/>
                <w:szCs w:val="20"/>
              </w:rPr>
            </w:pPr>
          </w:p>
          <w:p w14:paraId="3FA04B9A" w14:textId="77777777" w:rsidR="001E1326" w:rsidRPr="001078D5" w:rsidRDefault="001E1326" w:rsidP="001E1326">
            <w:pPr>
              <w:rPr>
                <w:rFonts w:cstheme="minorHAnsi"/>
                <w:sz w:val="20"/>
                <w:szCs w:val="20"/>
              </w:rPr>
            </w:pPr>
          </w:p>
          <w:p w14:paraId="038122BF" w14:textId="77777777" w:rsidR="001E1326" w:rsidRPr="001078D5" w:rsidRDefault="001E1326" w:rsidP="001E13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326" w:rsidRPr="00211C17" w14:paraId="4B9E8E34" w14:textId="77777777" w:rsidTr="001E1326">
        <w:tc>
          <w:tcPr>
            <w:tcW w:w="10456" w:type="dxa"/>
          </w:tcPr>
          <w:p w14:paraId="126CAE58" w14:textId="77777777" w:rsidR="001E1326" w:rsidRPr="001078D5" w:rsidRDefault="001E1326" w:rsidP="001E1326">
            <w:pPr>
              <w:rPr>
                <w:rFonts w:cstheme="minorHAnsi"/>
                <w:sz w:val="20"/>
                <w:szCs w:val="20"/>
              </w:rPr>
            </w:pPr>
            <w:r w:rsidRPr="001078D5">
              <w:rPr>
                <w:rFonts w:cstheme="minorHAnsi"/>
                <w:sz w:val="20"/>
                <w:szCs w:val="20"/>
              </w:rPr>
              <w:t>What areas/teacher standards do you need to work on to achieve this?</w:t>
            </w:r>
          </w:p>
          <w:p w14:paraId="6E69285A" w14:textId="0007C0B3" w:rsidR="001E1326" w:rsidRPr="001078D5" w:rsidRDefault="002E185B" w:rsidP="001E1326">
            <w:pPr>
              <w:rPr>
                <w:rFonts w:cstheme="minorHAnsi"/>
                <w:sz w:val="20"/>
                <w:szCs w:val="20"/>
              </w:rPr>
            </w:pPr>
            <w:r w:rsidRPr="001078D5">
              <w:rPr>
                <w:rFonts w:cstheme="minorHAnsi"/>
              </w:rPr>
              <w:t>2.3 guide pupils to reflect on the progress they have made and their emerging needs.</w:t>
            </w:r>
          </w:p>
          <w:p w14:paraId="533E0259" w14:textId="77777777" w:rsidR="001E1326" w:rsidRPr="001078D5" w:rsidRDefault="001E1326" w:rsidP="001E1326">
            <w:pPr>
              <w:rPr>
                <w:rFonts w:cstheme="minorHAnsi"/>
                <w:sz w:val="20"/>
                <w:szCs w:val="20"/>
              </w:rPr>
            </w:pPr>
          </w:p>
          <w:p w14:paraId="0CED01B4" w14:textId="77777777" w:rsidR="001E1326" w:rsidRPr="001078D5" w:rsidRDefault="001E1326" w:rsidP="001E1326">
            <w:pPr>
              <w:rPr>
                <w:rFonts w:cstheme="minorHAnsi"/>
                <w:sz w:val="20"/>
                <w:szCs w:val="20"/>
              </w:rPr>
            </w:pPr>
          </w:p>
          <w:p w14:paraId="7B67030B" w14:textId="77777777" w:rsidR="001E1326" w:rsidRPr="001078D5" w:rsidRDefault="001E1326" w:rsidP="001E1326">
            <w:pPr>
              <w:rPr>
                <w:rFonts w:cstheme="minorHAnsi"/>
                <w:sz w:val="20"/>
                <w:szCs w:val="20"/>
              </w:rPr>
            </w:pPr>
          </w:p>
          <w:p w14:paraId="39ECC717" w14:textId="77777777" w:rsidR="001E1326" w:rsidRPr="001078D5" w:rsidRDefault="001E1326" w:rsidP="001E132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9837643" w14:textId="77777777" w:rsidR="00B21007" w:rsidRDefault="00B21007" w:rsidP="001078D5">
      <w:pPr>
        <w:pStyle w:val="Title"/>
      </w:pPr>
    </w:p>
    <w:p w14:paraId="235CCC12" w14:textId="77777777" w:rsidR="00B21007" w:rsidRDefault="00B21007" w:rsidP="001078D5">
      <w:pPr>
        <w:pStyle w:val="Title"/>
      </w:pPr>
    </w:p>
    <w:p w14:paraId="2EF5437A" w14:textId="03BE4D14" w:rsidR="007D6B18" w:rsidRPr="00126034" w:rsidRDefault="007D6B18" w:rsidP="00CC0366">
      <w:pPr>
        <w:pStyle w:val="Heading1"/>
        <w:rPr>
          <w:rFonts w:eastAsiaTheme="majorEastAsia" w:cstheme="majorBidi"/>
          <w:spacing w:val="-10"/>
          <w:kern w:val="28"/>
        </w:rPr>
      </w:pPr>
      <w:r>
        <w:br w:type="page"/>
      </w:r>
      <w:bookmarkStart w:id="5" w:name="_Toc456000239"/>
      <w:r w:rsidR="00126034" w:rsidRPr="002B4E7B">
        <w:rPr>
          <w:color w:val="4472C4" w:themeColor="accent5"/>
          <w:sz w:val="24"/>
          <w:u w:val="none"/>
        </w:rPr>
        <w:lastRenderedPageBreak/>
        <w:t xml:space="preserve">TLC meeting </w:t>
      </w:r>
      <w:r w:rsidR="002B4E7B">
        <w:rPr>
          <w:color w:val="4472C4" w:themeColor="accent5"/>
          <w:sz w:val="24"/>
          <w:u w:val="none"/>
        </w:rPr>
        <w:t>2</w:t>
      </w:r>
      <w:r w:rsidRPr="002B4E7B">
        <w:rPr>
          <w:color w:val="4472C4" w:themeColor="accent5"/>
          <w:sz w:val="24"/>
          <w:u w:val="none"/>
        </w:rPr>
        <w:t>: literature Review based on your broad focus.</w:t>
      </w:r>
      <w:bookmarkEnd w:id="5"/>
    </w:p>
    <w:p w14:paraId="5C3DEC81" w14:textId="37412479" w:rsidR="00D13B96" w:rsidRDefault="00D13B96" w:rsidP="00D13B96">
      <w:r>
        <w:t>To inform your ac</w:t>
      </w:r>
      <w:r w:rsidR="00E37E28">
        <w:t>tion resea</w:t>
      </w:r>
      <w:r w:rsidR="00C21C1A">
        <w:t>rch you can read blogs, tweets and books</w:t>
      </w:r>
      <w:r w:rsidR="00E37E28">
        <w:t>. There are some ideas shared on the reading list but this is by no means exhaustive. You will have a small budget in your TLCs to make a bid to buy some reading materials.</w:t>
      </w:r>
    </w:p>
    <w:p w14:paraId="18D3F37B" w14:textId="5BB7AAA0" w:rsidR="00E37E28" w:rsidRDefault="00E37E28" w:rsidP="00D13B96">
      <w:r>
        <w:t>Here you can keep a log of any materials you have read to support your Action Research.</w:t>
      </w:r>
    </w:p>
    <w:p w14:paraId="3AD6CF08" w14:textId="77777777" w:rsidR="002B49A3" w:rsidRDefault="002B49A3" w:rsidP="00D13B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B49A3" w14:paraId="24BDBBAB" w14:textId="77777777" w:rsidTr="002B49A3">
        <w:tc>
          <w:tcPr>
            <w:tcW w:w="3485" w:type="dxa"/>
          </w:tcPr>
          <w:p w14:paraId="10F712B3" w14:textId="55792789" w:rsidR="002B49A3" w:rsidRDefault="002B49A3" w:rsidP="00D13B96">
            <w:r>
              <w:t>Item</w:t>
            </w:r>
          </w:p>
        </w:tc>
        <w:tc>
          <w:tcPr>
            <w:tcW w:w="3485" w:type="dxa"/>
          </w:tcPr>
          <w:p w14:paraId="71952781" w14:textId="23EE97ED" w:rsidR="002B49A3" w:rsidRDefault="002B49A3" w:rsidP="00D13B96">
            <w:r>
              <w:t>Brief description</w:t>
            </w:r>
          </w:p>
        </w:tc>
        <w:tc>
          <w:tcPr>
            <w:tcW w:w="3486" w:type="dxa"/>
          </w:tcPr>
          <w:p w14:paraId="02196ED6" w14:textId="13471AD2" w:rsidR="002B49A3" w:rsidRDefault="002B49A3" w:rsidP="00D13B96">
            <w:r>
              <w:t>Impact</w:t>
            </w:r>
          </w:p>
        </w:tc>
      </w:tr>
      <w:tr w:rsidR="002B49A3" w14:paraId="1EC3B811" w14:textId="77777777" w:rsidTr="002B49A3">
        <w:tc>
          <w:tcPr>
            <w:tcW w:w="3485" w:type="dxa"/>
          </w:tcPr>
          <w:p w14:paraId="29DC94DA" w14:textId="77777777" w:rsidR="002B49A3" w:rsidRDefault="002B49A3" w:rsidP="00D13B96"/>
          <w:p w14:paraId="0E472945" w14:textId="77777777" w:rsidR="002B49A3" w:rsidRDefault="002B49A3" w:rsidP="00D13B96"/>
          <w:p w14:paraId="5B06E6C6" w14:textId="77777777" w:rsidR="002B49A3" w:rsidRDefault="002B49A3" w:rsidP="00D13B96"/>
          <w:p w14:paraId="32D0284D" w14:textId="77777777" w:rsidR="002B49A3" w:rsidRDefault="002B49A3" w:rsidP="00D13B96"/>
          <w:p w14:paraId="76A6DACD" w14:textId="77777777" w:rsidR="002B49A3" w:rsidRDefault="002B49A3" w:rsidP="00D13B96"/>
          <w:p w14:paraId="7A24D997" w14:textId="77777777" w:rsidR="002B49A3" w:rsidRDefault="002B49A3" w:rsidP="00D13B96"/>
          <w:p w14:paraId="72BC5E14" w14:textId="77777777" w:rsidR="002B49A3" w:rsidRDefault="002B49A3" w:rsidP="00D13B96"/>
          <w:p w14:paraId="3F721895" w14:textId="77777777" w:rsidR="002B49A3" w:rsidRDefault="002B49A3" w:rsidP="00D13B96"/>
          <w:p w14:paraId="1725D496" w14:textId="77777777" w:rsidR="002B49A3" w:rsidRDefault="002B49A3" w:rsidP="00D13B96"/>
          <w:p w14:paraId="21594AC5" w14:textId="77777777" w:rsidR="002B49A3" w:rsidRDefault="002B49A3" w:rsidP="00D13B96"/>
          <w:p w14:paraId="79963DF5" w14:textId="77777777" w:rsidR="002B49A3" w:rsidRDefault="002B49A3" w:rsidP="00D13B96"/>
          <w:p w14:paraId="13D3CA68" w14:textId="77777777" w:rsidR="002B49A3" w:rsidRDefault="002B49A3" w:rsidP="00D13B96"/>
          <w:p w14:paraId="3F08A88F" w14:textId="77777777" w:rsidR="002B49A3" w:rsidRDefault="002B49A3" w:rsidP="00D13B96"/>
          <w:p w14:paraId="4A37594E" w14:textId="77777777" w:rsidR="002B49A3" w:rsidRDefault="002B49A3" w:rsidP="00D13B96"/>
          <w:p w14:paraId="4869D9A1" w14:textId="77777777" w:rsidR="002B49A3" w:rsidRDefault="002B49A3" w:rsidP="00D13B96"/>
          <w:p w14:paraId="1FCEDC98" w14:textId="77777777" w:rsidR="002B49A3" w:rsidRDefault="002B49A3" w:rsidP="00D13B96"/>
          <w:p w14:paraId="5DF1644C" w14:textId="77777777" w:rsidR="002B49A3" w:rsidRDefault="002B49A3" w:rsidP="00D13B96"/>
          <w:p w14:paraId="10A1907A" w14:textId="77777777" w:rsidR="002B49A3" w:rsidRDefault="002B49A3" w:rsidP="00D13B96"/>
          <w:p w14:paraId="21305C22" w14:textId="77777777" w:rsidR="002B49A3" w:rsidRDefault="002B49A3" w:rsidP="00D13B96"/>
          <w:p w14:paraId="574B4696" w14:textId="77777777" w:rsidR="002B49A3" w:rsidRDefault="002B49A3" w:rsidP="00D13B96"/>
          <w:p w14:paraId="1DD5643F" w14:textId="77777777" w:rsidR="002B49A3" w:rsidRDefault="002B49A3" w:rsidP="00D13B96"/>
        </w:tc>
        <w:tc>
          <w:tcPr>
            <w:tcW w:w="3485" w:type="dxa"/>
          </w:tcPr>
          <w:p w14:paraId="1E737631" w14:textId="77777777" w:rsidR="002B49A3" w:rsidRDefault="002B49A3" w:rsidP="00D13B96"/>
        </w:tc>
        <w:tc>
          <w:tcPr>
            <w:tcW w:w="3486" w:type="dxa"/>
          </w:tcPr>
          <w:p w14:paraId="4E89FD35" w14:textId="77777777" w:rsidR="002B49A3" w:rsidRDefault="002B49A3" w:rsidP="00D13B96"/>
        </w:tc>
      </w:tr>
    </w:tbl>
    <w:p w14:paraId="72442AB9" w14:textId="77777777" w:rsidR="00721FAD" w:rsidRDefault="00721FAD" w:rsidP="00CC0366">
      <w:pPr>
        <w:pStyle w:val="Heading1"/>
        <w:rPr>
          <w:color w:val="4472C4" w:themeColor="accent5"/>
          <w:sz w:val="24"/>
          <w:u w:val="none"/>
        </w:rPr>
      </w:pPr>
    </w:p>
    <w:p w14:paraId="62441B27" w14:textId="77777777" w:rsidR="00721FAD" w:rsidRDefault="00721FAD">
      <w:pPr>
        <w:spacing w:after="0" w:line="259" w:lineRule="auto"/>
        <w:rPr>
          <w:rFonts w:ascii="Arial" w:eastAsia="Times New Roman" w:hAnsi="Arial" w:cs="Arial"/>
          <w:b/>
          <w:bCs/>
          <w:noProof/>
          <w:color w:val="4472C4" w:themeColor="accent5"/>
          <w:sz w:val="24"/>
          <w:szCs w:val="24"/>
        </w:rPr>
      </w:pPr>
      <w:r>
        <w:rPr>
          <w:color w:val="4472C4" w:themeColor="accent5"/>
          <w:sz w:val="24"/>
        </w:rPr>
        <w:br w:type="page"/>
      </w:r>
    </w:p>
    <w:p w14:paraId="0D1E99EB" w14:textId="5CCA8565" w:rsidR="00721FAD" w:rsidRDefault="002B4E7B" w:rsidP="00CC0366">
      <w:pPr>
        <w:pStyle w:val="Heading1"/>
        <w:rPr>
          <w:u w:val="none"/>
        </w:rPr>
      </w:pPr>
      <w:bookmarkStart w:id="6" w:name="_Toc456000240"/>
      <w:r>
        <w:rPr>
          <w:color w:val="4472C4" w:themeColor="accent5"/>
          <w:sz w:val="24"/>
          <w:u w:val="none"/>
        </w:rPr>
        <w:lastRenderedPageBreak/>
        <w:t>TLC meeting 3</w:t>
      </w:r>
      <w:r w:rsidRPr="00DE1FE0">
        <w:rPr>
          <w:color w:val="4472C4" w:themeColor="accent5"/>
          <w:sz w:val="24"/>
          <w:u w:val="none"/>
        </w:rPr>
        <w:t xml:space="preserve">: </w:t>
      </w:r>
      <w:r w:rsidR="00DE1FE0">
        <w:rPr>
          <w:color w:val="4472C4" w:themeColor="accent5"/>
          <w:sz w:val="24"/>
          <w:u w:val="none"/>
        </w:rPr>
        <w:t>R</w:t>
      </w:r>
      <w:r w:rsidR="00DE1FE0" w:rsidRPr="00DE1FE0">
        <w:rPr>
          <w:color w:val="4472C4" w:themeColor="accent5"/>
          <w:sz w:val="24"/>
          <w:u w:val="none"/>
        </w:rPr>
        <w:t>efining a focus and Action Plan.</w:t>
      </w:r>
      <w:bookmarkEnd w:id="6"/>
    </w:p>
    <w:p w14:paraId="37A5928F" w14:textId="54669E0B" w:rsidR="002D4439" w:rsidRPr="00773F0D" w:rsidRDefault="0012161C" w:rsidP="00721FAD">
      <w:r w:rsidRPr="00721FAD">
        <w:t>To be completed at the initial meeting with your research group</w:t>
      </w:r>
    </w:p>
    <w:p w14:paraId="65F45143" w14:textId="77777777" w:rsidR="002D4439" w:rsidRPr="001078D5" w:rsidRDefault="002D4439" w:rsidP="002D4439">
      <w:pPr>
        <w:rPr>
          <w:rFonts w:cstheme="minorHAnsi"/>
          <w:b/>
        </w:rPr>
      </w:pPr>
      <w:r w:rsidRPr="001078D5">
        <w:rPr>
          <w:rFonts w:cstheme="minorHAnsi"/>
          <w:b/>
        </w:rPr>
        <w:t>Record of discussion related to GROW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4110"/>
        <w:gridCol w:w="4678"/>
      </w:tblGrid>
      <w:tr w:rsidR="00773F0D" w14:paraId="23E48DEA" w14:textId="77777777" w:rsidTr="00721FAD">
        <w:tc>
          <w:tcPr>
            <w:tcW w:w="534" w:type="dxa"/>
            <w:shd w:val="clear" w:color="auto" w:fill="BFBFBF" w:themeFill="background1" w:themeFillShade="BF"/>
          </w:tcPr>
          <w:p w14:paraId="5B862A75" w14:textId="77777777" w:rsidR="00773F0D" w:rsidRDefault="00773F0D" w:rsidP="00335A25"/>
        </w:tc>
        <w:tc>
          <w:tcPr>
            <w:tcW w:w="4110" w:type="dxa"/>
          </w:tcPr>
          <w:p w14:paraId="4517B4D4" w14:textId="77777777" w:rsidR="00773F0D" w:rsidRDefault="00773F0D" w:rsidP="00335A25">
            <w:r>
              <w:t>Possible questions</w:t>
            </w:r>
          </w:p>
        </w:tc>
        <w:tc>
          <w:tcPr>
            <w:tcW w:w="4678" w:type="dxa"/>
          </w:tcPr>
          <w:p w14:paraId="3980F931" w14:textId="77777777" w:rsidR="00773F0D" w:rsidRDefault="00773F0D" w:rsidP="00335A25">
            <w:r>
              <w:t>NOTES</w:t>
            </w:r>
          </w:p>
        </w:tc>
      </w:tr>
      <w:tr w:rsidR="00773F0D" w14:paraId="6D0C553C" w14:textId="77777777" w:rsidTr="00721FAD">
        <w:trPr>
          <w:cantSplit/>
          <w:trHeight w:val="1134"/>
        </w:trPr>
        <w:tc>
          <w:tcPr>
            <w:tcW w:w="534" w:type="dxa"/>
            <w:shd w:val="clear" w:color="auto" w:fill="BFBFBF" w:themeFill="background1" w:themeFillShade="BF"/>
            <w:textDirection w:val="tbRl"/>
          </w:tcPr>
          <w:p w14:paraId="12251DEE" w14:textId="77777777" w:rsidR="00773F0D" w:rsidRDefault="00773F0D" w:rsidP="00335A25">
            <w:pPr>
              <w:ind w:left="113" w:right="113"/>
              <w:rPr>
                <w:b/>
              </w:rPr>
            </w:pPr>
            <w:r>
              <w:rPr>
                <w:b/>
              </w:rPr>
              <w:t>GOALS</w:t>
            </w:r>
          </w:p>
          <w:p w14:paraId="34F9F7B9" w14:textId="77777777" w:rsidR="00773F0D" w:rsidRDefault="00773F0D" w:rsidP="00335A25">
            <w:pPr>
              <w:ind w:left="113" w:right="113"/>
            </w:pPr>
          </w:p>
        </w:tc>
        <w:tc>
          <w:tcPr>
            <w:tcW w:w="4110" w:type="dxa"/>
          </w:tcPr>
          <w:p w14:paraId="74A139E3" w14:textId="77777777" w:rsidR="00773F0D" w:rsidRDefault="00773F0D" w:rsidP="00773F0D">
            <w:pPr>
              <w:spacing w:line="240" w:lineRule="auto"/>
            </w:pPr>
            <w:r>
              <w:t>What is the goal you have set yourself?</w:t>
            </w:r>
          </w:p>
          <w:p w14:paraId="6836B6D1" w14:textId="77777777" w:rsidR="00773F0D" w:rsidRDefault="00773F0D" w:rsidP="00773F0D">
            <w:pPr>
              <w:spacing w:line="240" w:lineRule="auto"/>
            </w:pPr>
            <w:r>
              <w:t>How will you know when you have been successful?</w:t>
            </w:r>
          </w:p>
          <w:p w14:paraId="16106BC9" w14:textId="77777777" w:rsidR="00773F0D" w:rsidRDefault="00773F0D" w:rsidP="00773F0D">
            <w:pPr>
              <w:spacing w:line="240" w:lineRule="auto"/>
            </w:pPr>
            <w:r>
              <w:t>What does success look like?</w:t>
            </w:r>
          </w:p>
          <w:p w14:paraId="0F03BB2A" w14:textId="77777777" w:rsidR="00773F0D" w:rsidRDefault="00773F0D" w:rsidP="00773F0D">
            <w:pPr>
              <w:spacing w:line="240" w:lineRule="auto"/>
            </w:pPr>
            <w:r>
              <w:t>Why do you want to achieve this goal?</w:t>
            </w:r>
          </w:p>
          <w:p w14:paraId="1D2FF621" w14:textId="77777777" w:rsidR="00773F0D" w:rsidRDefault="00773F0D" w:rsidP="00773F0D">
            <w:pPr>
              <w:spacing w:line="240" w:lineRule="auto"/>
            </w:pPr>
            <w:r>
              <w:t>How important is it for you to achieve this? Why?</w:t>
            </w:r>
          </w:p>
        </w:tc>
        <w:tc>
          <w:tcPr>
            <w:tcW w:w="4678" w:type="dxa"/>
          </w:tcPr>
          <w:p w14:paraId="5402087C" w14:textId="77777777" w:rsidR="00773F0D" w:rsidRDefault="00773F0D" w:rsidP="00335A25"/>
        </w:tc>
      </w:tr>
      <w:tr w:rsidR="00773F0D" w14:paraId="4A8DA0AD" w14:textId="77777777" w:rsidTr="00721FAD">
        <w:trPr>
          <w:cantSplit/>
          <w:trHeight w:val="1134"/>
        </w:trPr>
        <w:tc>
          <w:tcPr>
            <w:tcW w:w="534" w:type="dxa"/>
            <w:shd w:val="clear" w:color="auto" w:fill="BFBFBF" w:themeFill="background1" w:themeFillShade="BF"/>
            <w:textDirection w:val="tbRl"/>
          </w:tcPr>
          <w:p w14:paraId="0D2ED6FC" w14:textId="77777777" w:rsidR="00773F0D" w:rsidRDefault="00773F0D" w:rsidP="00335A25">
            <w:pPr>
              <w:ind w:left="113" w:right="113"/>
              <w:rPr>
                <w:b/>
              </w:rPr>
            </w:pPr>
            <w:r>
              <w:rPr>
                <w:b/>
              </w:rPr>
              <w:t>REALITY</w:t>
            </w:r>
          </w:p>
          <w:p w14:paraId="58FA4282" w14:textId="77777777" w:rsidR="00773F0D" w:rsidRDefault="00773F0D" w:rsidP="00335A25">
            <w:pPr>
              <w:ind w:left="113" w:right="113"/>
            </w:pPr>
          </w:p>
        </w:tc>
        <w:tc>
          <w:tcPr>
            <w:tcW w:w="4110" w:type="dxa"/>
          </w:tcPr>
          <w:p w14:paraId="13D66193" w14:textId="005C2D82" w:rsidR="00773F0D" w:rsidRDefault="00773F0D" w:rsidP="00773F0D">
            <w:pPr>
              <w:spacing w:line="240" w:lineRule="auto"/>
            </w:pPr>
            <w:r>
              <w:t>Talk me through what’s happening now</w:t>
            </w:r>
            <w:r w:rsidR="0012161C">
              <w:t xml:space="preserve"> with this class.</w:t>
            </w:r>
          </w:p>
          <w:p w14:paraId="226A10E8" w14:textId="77777777" w:rsidR="00773F0D" w:rsidRDefault="00773F0D" w:rsidP="00773F0D">
            <w:pPr>
              <w:spacing w:line="240" w:lineRule="auto"/>
            </w:pPr>
            <w:r>
              <w:t>What led up to you choosing this focus?</w:t>
            </w:r>
          </w:p>
          <w:p w14:paraId="5A175937" w14:textId="77777777" w:rsidR="00773F0D" w:rsidRDefault="00773F0D" w:rsidP="00773F0D">
            <w:pPr>
              <w:spacing w:line="240" w:lineRule="auto"/>
            </w:pPr>
            <w:r>
              <w:t>What barriers or obstacles might you face?</w:t>
            </w:r>
          </w:p>
          <w:p w14:paraId="4CC67104" w14:textId="77777777" w:rsidR="00773F0D" w:rsidRDefault="00773F0D" w:rsidP="00773F0D">
            <w:pPr>
              <w:spacing w:line="240" w:lineRule="auto"/>
            </w:pPr>
            <w:r>
              <w:t>What influenced you to take this focus?</w:t>
            </w:r>
          </w:p>
          <w:p w14:paraId="73EA7EB7" w14:textId="14B6A2D0" w:rsidR="00773F0D" w:rsidRDefault="00773F0D" w:rsidP="00773F0D">
            <w:pPr>
              <w:spacing w:line="240" w:lineRule="auto"/>
            </w:pPr>
            <w:r>
              <w:t>How might this affect teaching in our department and the outcomes for students?</w:t>
            </w:r>
          </w:p>
          <w:p w14:paraId="060C31A3" w14:textId="4AFFEFCC" w:rsidR="00773F0D" w:rsidRDefault="0012161C" w:rsidP="00773F0D">
            <w:pPr>
              <w:spacing w:line="240" w:lineRule="auto"/>
            </w:pPr>
            <w:r>
              <w:t>Is your focus sufficiently narrow? (have you defined key terms? i.e. what is ‘effective’)</w:t>
            </w:r>
          </w:p>
        </w:tc>
        <w:tc>
          <w:tcPr>
            <w:tcW w:w="4678" w:type="dxa"/>
          </w:tcPr>
          <w:p w14:paraId="1CD8F722" w14:textId="77777777" w:rsidR="00773F0D" w:rsidRDefault="00773F0D" w:rsidP="00335A25"/>
        </w:tc>
      </w:tr>
      <w:tr w:rsidR="00773F0D" w14:paraId="2A41F529" w14:textId="77777777" w:rsidTr="00721FAD">
        <w:trPr>
          <w:cantSplit/>
          <w:trHeight w:val="1134"/>
        </w:trPr>
        <w:tc>
          <w:tcPr>
            <w:tcW w:w="534" w:type="dxa"/>
            <w:shd w:val="clear" w:color="auto" w:fill="BFBFBF" w:themeFill="background1" w:themeFillShade="BF"/>
            <w:textDirection w:val="tbRl"/>
          </w:tcPr>
          <w:p w14:paraId="3659F812" w14:textId="77777777" w:rsidR="00773F0D" w:rsidRDefault="00773F0D" w:rsidP="00335A25">
            <w:pPr>
              <w:ind w:left="113" w:right="113"/>
              <w:rPr>
                <w:b/>
              </w:rPr>
            </w:pPr>
            <w:r>
              <w:rPr>
                <w:b/>
              </w:rPr>
              <w:t>OPTIONS</w:t>
            </w:r>
          </w:p>
          <w:p w14:paraId="348EA19B" w14:textId="77777777" w:rsidR="00773F0D" w:rsidRDefault="00773F0D" w:rsidP="00335A25">
            <w:pPr>
              <w:ind w:left="113" w:right="113"/>
            </w:pPr>
          </w:p>
        </w:tc>
        <w:tc>
          <w:tcPr>
            <w:tcW w:w="4110" w:type="dxa"/>
          </w:tcPr>
          <w:p w14:paraId="5EDA93B2" w14:textId="77777777" w:rsidR="00773F0D" w:rsidRDefault="00773F0D" w:rsidP="00773F0D">
            <w:pPr>
              <w:spacing w:line="240" w:lineRule="auto"/>
            </w:pPr>
            <w:r>
              <w:t>So what are your options now?</w:t>
            </w:r>
          </w:p>
          <w:p w14:paraId="0260EC15" w14:textId="77777777" w:rsidR="00773F0D" w:rsidRDefault="00773F0D" w:rsidP="00773F0D">
            <w:pPr>
              <w:spacing w:line="240" w:lineRule="auto"/>
            </w:pPr>
            <w:r>
              <w:t>If you didn’t have any restrictions or constraints what would you do?</w:t>
            </w:r>
          </w:p>
          <w:p w14:paraId="5B4DA1FE" w14:textId="77777777" w:rsidR="00773F0D" w:rsidRDefault="00773F0D" w:rsidP="00773F0D">
            <w:pPr>
              <w:spacing w:line="240" w:lineRule="auto"/>
            </w:pPr>
            <w:r>
              <w:t>What other approaches might bring you success with this?</w:t>
            </w:r>
          </w:p>
          <w:p w14:paraId="4C4C683D" w14:textId="77777777" w:rsidR="00773F0D" w:rsidRDefault="00773F0D" w:rsidP="00773F0D">
            <w:pPr>
              <w:spacing w:line="240" w:lineRule="auto"/>
            </w:pPr>
            <w:r>
              <w:t>What might your pupils/ colleagues suggest?</w:t>
            </w:r>
          </w:p>
          <w:p w14:paraId="1F27984D" w14:textId="079E820E" w:rsidR="00773F0D" w:rsidRDefault="00773F0D" w:rsidP="0012161C">
            <w:pPr>
              <w:spacing w:line="240" w:lineRule="auto"/>
            </w:pPr>
            <w:r>
              <w:t>What techniques</w:t>
            </w:r>
            <w:r w:rsidR="0012161C">
              <w:t xml:space="preserve"> could you use to measure this? C</w:t>
            </w:r>
            <w:r>
              <w:t>an you ensure this is feasible/ measurable?</w:t>
            </w:r>
          </w:p>
        </w:tc>
        <w:tc>
          <w:tcPr>
            <w:tcW w:w="4678" w:type="dxa"/>
          </w:tcPr>
          <w:p w14:paraId="4D0A96A4" w14:textId="77777777" w:rsidR="00773F0D" w:rsidRDefault="00773F0D" w:rsidP="00335A25"/>
        </w:tc>
      </w:tr>
      <w:tr w:rsidR="00773F0D" w14:paraId="4D4B714D" w14:textId="77777777" w:rsidTr="00721FAD">
        <w:trPr>
          <w:cantSplit/>
          <w:trHeight w:val="1134"/>
        </w:trPr>
        <w:tc>
          <w:tcPr>
            <w:tcW w:w="534" w:type="dxa"/>
            <w:shd w:val="clear" w:color="auto" w:fill="BFBFBF" w:themeFill="background1" w:themeFillShade="BF"/>
            <w:textDirection w:val="tbRl"/>
          </w:tcPr>
          <w:p w14:paraId="3F66E8BB" w14:textId="77777777" w:rsidR="00773F0D" w:rsidRDefault="00773F0D" w:rsidP="00335A25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WAY FORWARD</w:t>
            </w:r>
          </w:p>
          <w:p w14:paraId="69FB28AB" w14:textId="77777777" w:rsidR="00773F0D" w:rsidRDefault="00773F0D" w:rsidP="00335A25">
            <w:pPr>
              <w:ind w:left="113" w:right="113"/>
            </w:pPr>
          </w:p>
        </w:tc>
        <w:tc>
          <w:tcPr>
            <w:tcW w:w="4110" w:type="dxa"/>
          </w:tcPr>
          <w:p w14:paraId="6354270C" w14:textId="77777777" w:rsidR="00773F0D" w:rsidRDefault="00773F0D" w:rsidP="00773F0D">
            <w:pPr>
              <w:spacing w:line="240" w:lineRule="auto"/>
            </w:pPr>
            <w:r>
              <w:t>What actions are you going to take?</w:t>
            </w:r>
          </w:p>
          <w:p w14:paraId="2E6AEC06" w14:textId="77777777" w:rsidR="00773F0D" w:rsidRDefault="00773F0D" w:rsidP="00773F0D">
            <w:pPr>
              <w:spacing w:line="240" w:lineRule="auto"/>
            </w:pPr>
            <w:r>
              <w:t>When are you going to start?</w:t>
            </w:r>
          </w:p>
          <w:p w14:paraId="56ED74E6" w14:textId="77777777" w:rsidR="00773F0D" w:rsidRDefault="00773F0D" w:rsidP="00773F0D">
            <w:pPr>
              <w:spacing w:line="240" w:lineRule="auto"/>
            </w:pPr>
            <w:r>
              <w:t>Who will help you?</w:t>
            </w:r>
          </w:p>
          <w:p w14:paraId="6BB1B72B" w14:textId="2A0DA0D2" w:rsidR="0012161C" w:rsidRDefault="0012161C" w:rsidP="00773F0D">
            <w:pPr>
              <w:spacing w:line="240" w:lineRule="auto"/>
            </w:pPr>
            <w:r>
              <w:t>What methods will you use? Questionnaires/observations?</w:t>
            </w:r>
          </w:p>
          <w:p w14:paraId="4C81CC96" w14:textId="39668C6E" w:rsidR="00773F0D" w:rsidRDefault="00773F0D" w:rsidP="00773F0D">
            <w:pPr>
              <w:spacing w:line="240" w:lineRule="auto"/>
            </w:pPr>
            <w:r>
              <w:t>How are you</w:t>
            </w:r>
            <w:r w:rsidR="0012161C">
              <w:t xml:space="preserve"> going to make sure you do it?</w:t>
            </w:r>
          </w:p>
        </w:tc>
        <w:tc>
          <w:tcPr>
            <w:tcW w:w="4678" w:type="dxa"/>
          </w:tcPr>
          <w:p w14:paraId="2A926578" w14:textId="77777777" w:rsidR="00773F0D" w:rsidRDefault="00773F0D" w:rsidP="00335A25"/>
        </w:tc>
      </w:tr>
    </w:tbl>
    <w:p w14:paraId="66F00F7A" w14:textId="77777777" w:rsidR="0012161C" w:rsidRDefault="0012161C" w:rsidP="002D4439">
      <w:pPr>
        <w:rPr>
          <w:rFonts w:ascii="Verdana" w:hAnsi="Verdana"/>
          <w:b/>
          <w:u w:val="single"/>
        </w:rPr>
      </w:pPr>
    </w:p>
    <w:p w14:paraId="77B76DA9" w14:textId="2824D5F7" w:rsidR="002D4439" w:rsidRPr="00721FAD" w:rsidRDefault="0001403E" w:rsidP="00721FAD">
      <w:pPr>
        <w:rPr>
          <w:b/>
        </w:rPr>
      </w:pPr>
      <w:r w:rsidRPr="00721FAD">
        <w:rPr>
          <w:b/>
        </w:rPr>
        <w:t>Action Pan</w:t>
      </w:r>
    </w:p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3524"/>
        <w:gridCol w:w="3524"/>
        <w:gridCol w:w="3524"/>
      </w:tblGrid>
      <w:tr w:rsidR="002D4439" w:rsidRPr="00211C17" w14:paraId="1381AC3B" w14:textId="77777777" w:rsidTr="00721FAD">
        <w:trPr>
          <w:trHeight w:val="713"/>
        </w:trPr>
        <w:tc>
          <w:tcPr>
            <w:tcW w:w="3524" w:type="dxa"/>
            <w:shd w:val="clear" w:color="auto" w:fill="BFBFBF" w:themeFill="background1" w:themeFillShade="BF"/>
          </w:tcPr>
          <w:p w14:paraId="52F6D299" w14:textId="77777777" w:rsidR="002D4439" w:rsidRPr="00211C17" w:rsidRDefault="002D4439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Agreed Acti</w:t>
            </w:r>
            <w:bookmarkStart w:id="7" w:name="_GoBack"/>
            <w:bookmarkEnd w:id="7"/>
            <w:r w:rsidRPr="00211C17">
              <w:rPr>
                <w:rFonts w:ascii="Verdana" w:hAnsi="Verdana"/>
                <w:b/>
              </w:rPr>
              <w:t>on</w:t>
            </w:r>
          </w:p>
        </w:tc>
        <w:tc>
          <w:tcPr>
            <w:tcW w:w="3524" w:type="dxa"/>
            <w:shd w:val="clear" w:color="auto" w:fill="BFBFBF" w:themeFill="background1" w:themeFillShade="BF"/>
          </w:tcPr>
          <w:p w14:paraId="61FA0821" w14:textId="77777777" w:rsidR="002D4439" w:rsidRPr="00211C17" w:rsidRDefault="002D4439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Support Required</w:t>
            </w:r>
          </w:p>
        </w:tc>
        <w:tc>
          <w:tcPr>
            <w:tcW w:w="3524" w:type="dxa"/>
            <w:shd w:val="clear" w:color="auto" w:fill="BFBFBF" w:themeFill="background1" w:themeFillShade="BF"/>
          </w:tcPr>
          <w:p w14:paraId="5016BDF1" w14:textId="77777777" w:rsidR="002D4439" w:rsidRPr="00211C17" w:rsidRDefault="002D4439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Success Criteria</w:t>
            </w:r>
          </w:p>
        </w:tc>
      </w:tr>
      <w:tr w:rsidR="002D4439" w:rsidRPr="00211C17" w14:paraId="6A784882" w14:textId="77777777" w:rsidTr="735924CD">
        <w:trPr>
          <w:trHeight w:val="672"/>
        </w:trPr>
        <w:tc>
          <w:tcPr>
            <w:tcW w:w="3524" w:type="dxa"/>
          </w:tcPr>
          <w:p w14:paraId="70B91990" w14:textId="69BC0644" w:rsidR="002D4439" w:rsidRPr="00211C17" w:rsidRDefault="0001403E" w:rsidP="00335A25">
            <w:pPr>
              <w:rPr>
                <w:rFonts w:ascii="Verdana" w:hAnsi="Verdana"/>
              </w:rPr>
            </w:pPr>
            <w:r>
              <w:t>Plan and diary time to read some blogs or research relating to my focus</w:t>
            </w:r>
          </w:p>
        </w:tc>
        <w:tc>
          <w:tcPr>
            <w:tcW w:w="3524" w:type="dxa"/>
          </w:tcPr>
          <w:p w14:paraId="0816AA1E" w14:textId="57439F00" w:rsidR="002D4439" w:rsidRPr="0001403E" w:rsidRDefault="0001403E" w:rsidP="00335A25">
            <w:pPr>
              <w:rPr>
                <w:rFonts w:asciiTheme="majorHAnsi" w:hAnsiTheme="majorHAnsi"/>
              </w:rPr>
            </w:pPr>
            <w:r w:rsidRPr="0001403E">
              <w:rPr>
                <w:rFonts w:asciiTheme="majorHAnsi" w:hAnsiTheme="majorHAnsi"/>
              </w:rPr>
              <w:t>Reading list on share point</w:t>
            </w:r>
          </w:p>
        </w:tc>
        <w:tc>
          <w:tcPr>
            <w:tcW w:w="3524" w:type="dxa"/>
          </w:tcPr>
          <w:p w14:paraId="6888FDAA" w14:textId="3A777982" w:rsidR="002D4439" w:rsidRPr="0001403E" w:rsidRDefault="0001403E" w:rsidP="00335A25">
            <w:pPr>
              <w:rPr>
                <w:rFonts w:asciiTheme="majorHAnsi" w:hAnsiTheme="majorHAnsi"/>
              </w:rPr>
            </w:pPr>
            <w:r w:rsidRPr="0001403E">
              <w:rPr>
                <w:rFonts w:asciiTheme="majorHAnsi" w:hAnsiTheme="majorHAnsi"/>
              </w:rPr>
              <w:t>Have clear idea of what enables pupils to act on feedback based on current educational research</w:t>
            </w:r>
            <w:r w:rsidR="735924CD" w:rsidRPr="0001403E">
              <w:rPr>
                <w:rFonts w:asciiTheme="majorHAnsi" w:hAnsiTheme="majorHAnsi"/>
              </w:rPr>
              <w:t>.</w:t>
            </w:r>
          </w:p>
        </w:tc>
      </w:tr>
      <w:tr w:rsidR="002D4439" w:rsidRPr="00211C17" w14:paraId="42651A47" w14:textId="77777777" w:rsidTr="735924CD">
        <w:trPr>
          <w:trHeight w:val="713"/>
        </w:trPr>
        <w:tc>
          <w:tcPr>
            <w:tcW w:w="3524" w:type="dxa"/>
          </w:tcPr>
          <w:p w14:paraId="238296B1" w14:textId="7D1F487C" w:rsidR="002D4439" w:rsidRPr="0001403E" w:rsidRDefault="0001403E" w:rsidP="00335A25">
            <w:r w:rsidRPr="0001403E">
              <w:t>Conduct a pupil questionnaire / focus group to ascertain a baseline of their perception of feedback they receive and how they can translate that into progress.</w:t>
            </w:r>
          </w:p>
        </w:tc>
        <w:tc>
          <w:tcPr>
            <w:tcW w:w="3524" w:type="dxa"/>
          </w:tcPr>
          <w:p w14:paraId="63DBDA9E" w14:textId="5C3FE519" w:rsidR="002D4439" w:rsidRPr="0001403E" w:rsidRDefault="0001403E" w:rsidP="00335A25">
            <w:pPr>
              <w:rPr>
                <w:rFonts w:asciiTheme="majorHAnsi" w:hAnsiTheme="majorHAnsi"/>
              </w:rPr>
            </w:pPr>
            <w:r w:rsidRPr="0001403E">
              <w:rPr>
                <w:rFonts w:asciiTheme="majorHAnsi" w:hAnsiTheme="majorHAnsi"/>
              </w:rPr>
              <w:t xml:space="preserve">None – lesson time </w:t>
            </w:r>
          </w:p>
        </w:tc>
        <w:tc>
          <w:tcPr>
            <w:tcW w:w="3524" w:type="dxa"/>
          </w:tcPr>
          <w:p w14:paraId="045EC2D5" w14:textId="4BA43D84" w:rsidR="002D4439" w:rsidRPr="0001403E" w:rsidRDefault="0001403E" w:rsidP="00335A25">
            <w:pPr>
              <w:rPr>
                <w:rFonts w:asciiTheme="majorHAnsi" w:hAnsiTheme="majorHAnsi"/>
              </w:rPr>
            </w:pPr>
            <w:r w:rsidRPr="0001403E">
              <w:rPr>
                <w:rFonts w:asciiTheme="majorHAnsi" w:hAnsiTheme="majorHAnsi"/>
              </w:rPr>
              <w:t>Collate and understand current pupil perceptions on feedback</w:t>
            </w:r>
          </w:p>
        </w:tc>
      </w:tr>
      <w:tr w:rsidR="002D4439" w:rsidRPr="00211C17" w14:paraId="10ADB281" w14:textId="77777777" w:rsidTr="735924CD">
        <w:trPr>
          <w:trHeight w:val="672"/>
        </w:trPr>
        <w:tc>
          <w:tcPr>
            <w:tcW w:w="3524" w:type="dxa"/>
          </w:tcPr>
          <w:p w14:paraId="3BADF8C6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1C2D9BC0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1CBCC3BC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</w:tr>
      <w:tr w:rsidR="002D4439" w:rsidRPr="00211C17" w14:paraId="74A03C50" w14:textId="77777777" w:rsidTr="735924CD">
        <w:trPr>
          <w:trHeight w:val="713"/>
        </w:trPr>
        <w:tc>
          <w:tcPr>
            <w:tcW w:w="3524" w:type="dxa"/>
          </w:tcPr>
          <w:p w14:paraId="72A5C2F8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5C35A891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1190A1EA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</w:tr>
      <w:tr w:rsidR="002D4439" w:rsidRPr="00211C17" w14:paraId="03EF065E" w14:textId="77777777" w:rsidTr="735924CD">
        <w:trPr>
          <w:trHeight w:val="672"/>
        </w:trPr>
        <w:tc>
          <w:tcPr>
            <w:tcW w:w="3524" w:type="dxa"/>
          </w:tcPr>
          <w:p w14:paraId="4236ACA4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4689F8DA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361CA4E7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</w:tr>
    </w:tbl>
    <w:p w14:paraId="58B31E46" w14:textId="77777777" w:rsidR="00DF47DE" w:rsidRDefault="00DF47DE" w:rsidP="002D4439">
      <w:pPr>
        <w:rPr>
          <w:rFonts w:ascii="Verdana" w:hAnsi="Verdana"/>
          <w:b/>
          <w:u w:val="single"/>
        </w:rPr>
      </w:pPr>
    </w:p>
    <w:p w14:paraId="067EAA37" w14:textId="77777777" w:rsidR="002B49A3" w:rsidRDefault="002B49A3" w:rsidP="009D45F3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4454A49F" w14:textId="77777777" w:rsidR="002B49A3" w:rsidRDefault="002B49A3" w:rsidP="009D45F3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7E3C3AC7" w14:textId="77777777" w:rsidR="002B49A3" w:rsidRDefault="002B49A3" w:rsidP="009D45F3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67A7EE62" w14:textId="77777777" w:rsidR="002B49A3" w:rsidRDefault="002B49A3" w:rsidP="009D45F3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30711CD0" w14:textId="77777777" w:rsidR="002B49A3" w:rsidRDefault="002B49A3" w:rsidP="009D45F3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7E6B3106" w14:textId="77777777" w:rsidR="002B49A3" w:rsidRDefault="002B49A3" w:rsidP="009D45F3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7144AEBC" w14:textId="77777777" w:rsidR="002B49A3" w:rsidRDefault="002B49A3" w:rsidP="009D45F3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72F0505D" w14:textId="77777777" w:rsidR="002B49A3" w:rsidRDefault="002B49A3" w:rsidP="009D45F3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0847F98C" w14:textId="77777777" w:rsidR="002B49A3" w:rsidRDefault="002B49A3" w:rsidP="009D45F3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4C3D29C7" w14:textId="77777777" w:rsidR="002B49A3" w:rsidRDefault="002B49A3" w:rsidP="009D45F3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7FE7967E" w14:textId="4297343F" w:rsidR="009D45F3" w:rsidRPr="002B4E7B" w:rsidRDefault="002B4E7B" w:rsidP="00CC0366">
      <w:pPr>
        <w:pStyle w:val="Heading1"/>
        <w:rPr>
          <w:color w:val="4472C4" w:themeColor="accent5"/>
          <w:sz w:val="24"/>
          <w:u w:val="none"/>
        </w:rPr>
      </w:pPr>
      <w:bookmarkStart w:id="8" w:name="_Toc456000241"/>
      <w:r>
        <w:rPr>
          <w:color w:val="4472C4" w:themeColor="accent5"/>
          <w:sz w:val="24"/>
          <w:u w:val="none"/>
        </w:rPr>
        <w:t>Action research plannning questions</w:t>
      </w:r>
      <w:bookmarkEnd w:id="8"/>
      <w:r w:rsidR="009D45F3" w:rsidRPr="002B4E7B">
        <w:rPr>
          <w:color w:val="4472C4" w:themeColor="accent5"/>
          <w:sz w:val="24"/>
          <w:u w:val="none"/>
        </w:rPr>
        <w:t xml:space="preserve">             </w:t>
      </w:r>
    </w:p>
    <w:p w14:paraId="69B0CCED" w14:textId="77777777" w:rsidR="009D45F3" w:rsidRPr="00C21C1A" w:rsidRDefault="009D45F3" w:rsidP="009D45F3">
      <w:pPr>
        <w:spacing w:line="360" w:lineRule="auto"/>
        <w:jc w:val="both"/>
        <w:rPr>
          <w:rFonts w:cstheme="minorHAnsi"/>
          <w:bCs/>
        </w:rPr>
      </w:pPr>
      <w:r w:rsidRPr="00C21C1A">
        <w:rPr>
          <w:rFonts w:cstheme="minorHAnsi"/>
        </w:rPr>
        <w:t>Research question/focus</w:t>
      </w:r>
    </w:p>
    <w:p w14:paraId="5461CEB0" w14:textId="3EB29ECD" w:rsidR="009D45F3" w:rsidRPr="00C21C1A" w:rsidRDefault="009D45F3" w:rsidP="009D45F3">
      <w:pPr>
        <w:spacing w:line="360" w:lineRule="auto"/>
        <w:jc w:val="both"/>
        <w:rPr>
          <w:rFonts w:cstheme="minorHAnsi"/>
          <w:bCs/>
        </w:rPr>
      </w:pPr>
      <w:r w:rsidRPr="00C21C1A">
        <w:rPr>
          <w:rFonts w:cstheme="minorHAnsi"/>
          <w:bCs/>
        </w:rPr>
        <w:t xml:space="preserve">What do I/we want to change or improve? </w:t>
      </w:r>
    </w:p>
    <w:p w14:paraId="47432BA6" w14:textId="77777777" w:rsidR="009D45F3" w:rsidRPr="00C21C1A" w:rsidRDefault="009D45F3" w:rsidP="009D45F3">
      <w:pPr>
        <w:spacing w:line="360" w:lineRule="auto"/>
        <w:jc w:val="both"/>
        <w:rPr>
          <w:rFonts w:cstheme="minorHAnsi"/>
          <w:bCs/>
        </w:rPr>
      </w:pPr>
    </w:p>
    <w:p w14:paraId="76EE66DA" w14:textId="77777777" w:rsidR="009D45F3" w:rsidRPr="00C21C1A" w:rsidRDefault="009D45F3" w:rsidP="009D45F3">
      <w:pPr>
        <w:spacing w:line="360" w:lineRule="auto"/>
        <w:jc w:val="both"/>
        <w:rPr>
          <w:rFonts w:cstheme="minorHAnsi"/>
          <w:bCs/>
        </w:rPr>
      </w:pPr>
    </w:p>
    <w:p w14:paraId="32ECBA73" w14:textId="77777777" w:rsidR="009D45F3" w:rsidRPr="00C21C1A" w:rsidRDefault="009D45F3" w:rsidP="009D45F3">
      <w:pPr>
        <w:spacing w:line="360" w:lineRule="auto"/>
        <w:jc w:val="both"/>
        <w:rPr>
          <w:rFonts w:cstheme="minorHAnsi"/>
          <w:bCs/>
        </w:rPr>
      </w:pPr>
      <w:r w:rsidRPr="00C21C1A">
        <w:rPr>
          <w:rFonts w:cstheme="minorHAnsi"/>
          <w:bCs/>
        </w:rPr>
        <w:t>What do I/we want to find out?</w:t>
      </w:r>
    </w:p>
    <w:p w14:paraId="3EB98DFE" w14:textId="77777777" w:rsidR="009D45F3" w:rsidRPr="00C21C1A" w:rsidRDefault="009D45F3" w:rsidP="009D45F3">
      <w:pPr>
        <w:spacing w:line="360" w:lineRule="auto"/>
        <w:jc w:val="both"/>
        <w:rPr>
          <w:rFonts w:cstheme="minorHAnsi"/>
          <w:bCs/>
        </w:rPr>
      </w:pPr>
    </w:p>
    <w:p w14:paraId="6F89164C" w14:textId="77777777" w:rsidR="009D45F3" w:rsidRPr="00C21C1A" w:rsidRDefault="009D45F3" w:rsidP="009D45F3">
      <w:pPr>
        <w:spacing w:line="360" w:lineRule="auto"/>
        <w:jc w:val="both"/>
        <w:rPr>
          <w:rFonts w:cstheme="minorHAnsi"/>
          <w:bCs/>
        </w:rPr>
      </w:pPr>
    </w:p>
    <w:p w14:paraId="79295752" w14:textId="77777777" w:rsidR="009D45F3" w:rsidRPr="00C21C1A" w:rsidRDefault="009D45F3" w:rsidP="009D45F3">
      <w:pPr>
        <w:spacing w:line="360" w:lineRule="auto"/>
        <w:jc w:val="both"/>
        <w:rPr>
          <w:rFonts w:cstheme="minorHAnsi"/>
          <w:bCs/>
        </w:rPr>
      </w:pPr>
    </w:p>
    <w:p w14:paraId="4207CC6A" w14:textId="77777777" w:rsidR="009D45F3" w:rsidRPr="00C21C1A" w:rsidRDefault="009D45F3" w:rsidP="009D45F3">
      <w:pPr>
        <w:spacing w:line="360" w:lineRule="auto"/>
        <w:jc w:val="both"/>
        <w:rPr>
          <w:rFonts w:cstheme="minorHAnsi"/>
          <w:bCs/>
        </w:rPr>
      </w:pPr>
      <w:r w:rsidRPr="00C21C1A">
        <w:rPr>
          <w:rFonts w:cstheme="minorHAnsi"/>
          <w:bCs/>
        </w:rPr>
        <w:t>How might I/we do this? (How will I know if I have met my aim / answered my question?)</w:t>
      </w:r>
    </w:p>
    <w:p w14:paraId="4039E070" w14:textId="20F284F2" w:rsidR="009D45F3" w:rsidRPr="00C21C1A" w:rsidRDefault="002B49A3" w:rsidP="009D45F3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bCs/>
        </w:rPr>
      </w:pPr>
      <w:r w:rsidRPr="00C21C1A">
        <w:rPr>
          <w:rFonts w:cstheme="minorHAnsi"/>
          <w:bCs/>
        </w:rPr>
        <w:t xml:space="preserve">HVC 360 Pupils </w:t>
      </w:r>
      <w:r w:rsidR="00721FAD" w:rsidRPr="00C21C1A">
        <w:rPr>
          <w:rFonts w:cstheme="minorHAnsi"/>
          <w:bCs/>
        </w:rPr>
        <w:t>questionnaires</w:t>
      </w:r>
    </w:p>
    <w:p w14:paraId="0764120A" w14:textId="77777777" w:rsidR="009D45F3" w:rsidRPr="00C21C1A" w:rsidRDefault="009D45F3" w:rsidP="009D45F3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bCs/>
        </w:rPr>
      </w:pPr>
      <w:r w:rsidRPr="00C21C1A">
        <w:rPr>
          <w:rFonts w:cstheme="minorHAnsi"/>
          <w:bCs/>
        </w:rPr>
        <w:t>Focus groups</w:t>
      </w:r>
    </w:p>
    <w:p w14:paraId="2514CBF2" w14:textId="77777777" w:rsidR="009D45F3" w:rsidRPr="00C21C1A" w:rsidRDefault="009D45F3" w:rsidP="009D45F3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bCs/>
        </w:rPr>
      </w:pPr>
      <w:r w:rsidRPr="00C21C1A">
        <w:rPr>
          <w:rFonts w:cstheme="minorHAnsi"/>
          <w:bCs/>
        </w:rPr>
        <w:t>Work sample</w:t>
      </w:r>
    </w:p>
    <w:p w14:paraId="29E0D33D" w14:textId="77777777" w:rsidR="009D45F3" w:rsidRPr="00C21C1A" w:rsidRDefault="009D45F3" w:rsidP="009D45F3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bCs/>
        </w:rPr>
      </w:pPr>
      <w:r w:rsidRPr="00C21C1A">
        <w:rPr>
          <w:rFonts w:cstheme="minorHAnsi"/>
          <w:bCs/>
        </w:rPr>
        <w:t>peer observation</w:t>
      </w:r>
    </w:p>
    <w:p w14:paraId="31149A36" w14:textId="77777777" w:rsidR="009D45F3" w:rsidRPr="00C21C1A" w:rsidRDefault="009D45F3" w:rsidP="009D45F3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bCs/>
        </w:rPr>
      </w:pPr>
      <w:r w:rsidRPr="00C21C1A">
        <w:rPr>
          <w:rFonts w:cstheme="minorHAnsi"/>
          <w:bCs/>
        </w:rPr>
        <w:t>Lesson diary</w:t>
      </w:r>
    </w:p>
    <w:p w14:paraId="7E6CD54B" w14:textId="77777777" w:rsidR="009D45F3" w:rsidRPr="00C21C1A" w:rsidRDefault="009D45F3" w:rsidP="009D45F3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bCs/>
        </w:rPr>
      </w:pPr>
      <w:r w:rsidRPr="00C21C1A">
        <w:rPr>
          <w:rFonts w:cstheme="minorHAnsi"/>
          <w:bCs/>
        </w:rPr>
        <w:t>Video the lesson</w:t>
      </w:r>
    </w:p>
    <w:p w14:paraId="303F899F" w14:textId="77777777" w:rsidR="009D45F3" w:rsidRPr="00C21C1A" w:rsidRDefault="009D45F3" w:rsidP="009D45F3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bCs/>
        </w:rPr>
      </w:pPr>
      <w:r w:rsidRPr="00C21C1A">
        <w:rPr>
          <w:rFonts w:cstheme="minorHAnsi"/>
          <w:bCs/>
        </w:rPr>
        <w:t>Other:</w:t>
      </w:r>
    </w:p>
    <w:p w14:paraId="108F577B" w14:textId="77777777" w:rsidR="009D45F3" w:rsidRPr="00C21C1A" w:rsidRDefault="009D45F3" w:rsidP="009D45F3">
      <w:pPr>
        <w:spacing w:line="360" w:lineRule="auto"/>
        <w:jc w:val="both"/>
        <w:rPr>
          <w:rFonts w:cstheme="minorHAnsi"/>
        </w:rPr>
      </w:pPr>
    </w:p>
    <w:p w14:paraId="661BBE6E" w14:textId="77777777" w:rsidR="009D45F3" w:rsidRPr="00C21C1A" w:rsidRDefault="009D45F3" w:rsidP="009D45F3">
      <w:pPr>
        <w:spacing w:line="360" w:lineRule="auto"/>
        <w:jc w:val="both"/>
        <w:rPr>
          <w:rFonts w:cstheme="minorHAnsi"/>
          <w:bCs/>
        </w:rPr>
      </w:pPr>
    </w:p>
    <w:p w14:paraId="51657D5E" w14:textId="77777777" w:rsidR="009D45F3" w:rsidRPr="00C21C1A" w:rsidRDefault="009D45F3" w:rsidP="009D45F3">
      <w:pPr>
        <w:spacing w:line="360" w:lineRule="auto"/>
        <w:jc w:val="both"/>
        <w:rPr>
          <w:rFonts w:cstheme="minorHAnsi"/>
          <w:bCs/>
        </w:rPr>
      </w:pPr>
      <w:r w:rsidRPr="00C21C1A">
        <w:rPr>
          <w:rFonts w:cstheme="minorHAnsi"/>
          <w:bCs/>
        </w:rPr>
        <w:t>Desired outcomes</w:t>
      </w:r>
    </w:p>
    <w:p w14:paraId="6A9D3686" w14:textId="77777777" w:rsidR="00DF47DE" w:rsidRPr="00721FAD" w:rsidRDefault="00DF47DE" w:rsidP="002D4439">
      <w:pPr>
        <w:rPr>
          <w:rFonts w:cstheme="minorHAnsi"/>
          <w:b/>
          <w:u w:val="single"/>
        </w:rPr>
      </w:pPr>
    </w:p>
    <w:p w14:paraId="2C419D61" w14:textId="77777777" w:rsidR="00DF47DE" w:rsidRPr="00721FAD" w:rsidRDefault="00DF47DE" w:rsidP="002D4439">
      <w:pPr>
        <w:rPr>
          <w:rFonts w:cstheme="minorHAnsi"/>
          <w:b/>
          <w:u w:val="single"/>
        </w:rPr>
      </w:pPr>
    </w:p>
    <w:p w14:paraId="6C3F5EE3" w14:textId="77777777" w:rsidR="00DF47DE" w:rsidRPr="00721FAD" w:rsidRDefault="00DF47DE" w:rsidP="002D4439">
      <w:pPr>
        <w:rPr>
          <w:rFonts w:cstheme="minorHAnsi"/>
          <w:b/>
          <w:u w:val="single"/>
        </w:rPr>
      </w:pPr>
    </w:p>
    <w:p w14:paraId="74233A10" w14:textId="65AB6EDC" w:rsidR="002D4439" w:rsidRPr="00721FAD" w:rsidRDefault="002D4439" w:rsidP="00721FAD">
      <w:pPr>
        <w:rPr>
          <w:rFonts w:cstheme="minorHAnsi"/>
          <w:b/>
        </w:rPr>
      </w:pPr>
      <w:r w:rsidRPr="00721FAD">
        <w:rPr>
          <w:rFonts w:cstheme="minorHAnsi"/>
          <w:b/>
        </w:rPr>
        <w:t>Key Dates</w:t>
      </w:r>
      <w:r w:rsidR="00E43F0F" w:rsidRPr="00721FAD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127"/>
        <w:gridCol w:w="2097"/>
      </w:tblGrid>
      <w:tr w:rsidR="002D4439" w:rsidRPr="00211C17" w14:paraId="47C45FEE" w14:textId="77777777" w:rsidTr="00721FAD">
        <w:tc>
          <w:tcPr>
            <w:tcW w:w="2972" w:type="dxa"/>
            <w:shd w:val="clear" w:color="auto" w:fill="BFBFBF" w:themeFill="background1" w:themeFillShade="BF"/>
          </w:tcPr>
          <w:p w14:paraId="067777CB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303B6384" w14:textId="77777777" w:rsidR="002D4439" w:rsidRPr="00211C17" w:rsidRDefault="002D4439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Activity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1657E57" w14:textId="77777777" w:rsidR="002D4439" w:rsidRPr="00211C17" w:rsidRDefault="002D4439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Staff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14:paraId="5DACC312" w14:textId="77777777" w:rsidR="002D4439" w:rsidRPr="00211C17" w:rsidRDefault="002D4439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Date</w:t>
            </w:r>
          </w:p>
        </w:tc>
      </w:tr>
      <w:tr w:rsidR="002D4439" w:rsidRPr="00211C17" w14:paraId="31B52C1C" w14:textId="77777777" w:rsidTr="00721FAD">
        <w:tc>
          <w:tcPr>
            <w:tcW w:w="2972" w:type="dxa"/>
            <w:shd w:val="clear" w:color="auto" w:fill="BFBFBF" w:themeFill="background1" w:themeFillShade="BF"/>
          </w:tcPr>
          <w:p w14:paraId="53A117DC" w14:textId="77777777" w:rsidR="002D4439" w:rsidRPr="00211C17" w:rsidRDefault="002D4439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QA Check &amp; Interim Review</w:t>
            </w:r>
          </w:p>
        </w:tc>
        <w:tc>
          <w:tcPr>
            <w:tcW w:w="3260" w:type="dxa"/>
          </w:tcPr>
          <w:p w14:paraId="661D2A10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07E38B2C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  <w:tc>
          <w:tcPr>
            <w:tcW w:w="2097" w:type="dxa"/>
          </w:tcPr>
          <w:p w14:paraId="3F5EC4EA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</w:tr>
      <w:tr w:rsidR="002D4439" w:rsidRPr="00211C17" w14:paraId="03E32258" w14:textId="77777777" w:rsidTr="00721FAD">
        <w:tc>
          <w:tcPr>
            <w:tcW w:w="2972" w:type="dxa"/>
            <w:shd w:val="clear" w:color="auto" w:fill="BFBFBF" w:themeFill="background1" w:themeFillShade="BF"/>
          </w:tcPr>
          <w:p w14:paraId="0E6A059E" w14:textId="77777777" w:rsidR="002D4439" w:rsidRPr="00211C17" w:rsidRDefault="002D4439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lastRenderedPageBreak/>
              <w:t>QA Check &amp; Final Review</w:t>
            </w:r>
          </w:p>
        </w:tc>
        <w:tc>
          <w:tcPr>
            <w:tcW w:w="3260" w:type="dxa"/>
          </w:tcPr>
          <w:p w14:paraId="146630E7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2F6ED1BB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  <w:tc>
          <w:tcPr>
            <w:tcW w:w="2097" w:type="dxa"/>
          </w:tcPr>
          <w:p w14:paraId="4970B52C" w14:textId="77777777" w:rsidR="002D4439" w:rsidRPr="00211C17" w:rsidRDefault="002D4439" w:rsidP="00335A25">
            <w:pPr>
              <w:rPr>
                <w:rFonts w:ascii="Verdana" w:hAnsi="Verdana"/>
              </w:rPr>
            </w:pPr>
          </w:p>
        </w:tc>
      </w:tr>
    </w:tbl>
    <w:p w14:paraId="3BA936C7" w14:textId="09511D4E" w:rsidR="00E24F60" w:rsidRPr="002B4E7B" w:rsidRDefault="00E43F0F" w:rsidP="00CC0366">
      <w:pPr>
        <w:pStyle w:val="Heading1"/>
        <w:rPr>
          <w:color w:val="4472C4" w:themeColor="accent5"/>
          <w:sz w:val="24"/>
          <w:u w:val="none"/>
        </w:rPr>
      </w:pPr>
      <w:bookmarkStart w:id="9" w:name="_Toc456000242"/>
      <w:r w:rsidRPr="002B4E7B">
        <w:rPr>
          <w:color w:val="4472C4" w:themeColor="accent5"/>
          <w:sz w:val="24"/>
          <w:u w:val="none"/>
        </w:rPr>
        <w:t>Record of Observation</w:t>
      </w:r>
      <w:bookmarkEnd w:id="9"/>
    </w:p>
    <w:p w14:paraId="65A73B98" w14:textId="1CC6E14C" w:rsidR="00E24F60" w:rsidRPr="00721FAD" w:rsidRDefault="00E43F0F" w:rsidP="00E24F60">
      <w:pPr>
        <w:rPr>
          <w:rFonts w:cstheme="minorHAnsi"/>
        </w:rPr>
      </w:pPr>
      <w:r w:rsidRPr="00721FAD">
        <w:rPr>
          <w:rFonts w:cstheme="minorHAnsi"/>
        </w:rPr>
        <w:t xml:space="preserve">To be completed by the observer during the lesson. </w:t>
      </w:r>
    </w:p>
    <w:p w14:paraId="0DBC1B88" w14:textId="40BEF7A3" w:rsidR="00E43F0F" w:rsidRPr="00721FAD" w:rsidRDefault="007D6B18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F</w:t>
      </w:r>
      <w:r w:rsidR="00E43F0F" w:rsidRPr="00721FAD">
        <w:rPr>
          <w:rFonts w:asciiTheme="minorHAnsi" w:hAnsiTheme="minorHAnsi" w:cstheme="minorHAnsi"/>
          <w:sz w:val="22"/>
          <w:szCs w:val="22"/>
        </w:rPr>
        <w:t>ocus</w:t>
      </w:r>
      <w:r w:rsidR="00DB21CF" w:rsidRPr="00721FAD">
        <w:rPr>
          <w:rFonts w:asciiTheme="minorHAnsi" w:hAnsiTheme="minorHAnsi" w:cstheme="minorHAnsi"/>
          <w:sz w:val="22"/>
          <w:szCs w:val="22"/>
        </w:rPr>
        <w:t xml:space="preserve">: </w:t>
      </w:r>
      <w:r w:rsidR="00E43F0F" w:rsidRPr="00721F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78DBDE" w14:textId="77777777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What do I/we want to change or improve? </w:t>
      </w:r>
    </w:p>
    <w:p w14:paraId="712D1104" w14:textId="77777777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42BC43CC" w14:textId="183E497D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Who was invol</w:t>
      </w:r>
      <w:r w:rsidR="00DB21CF" w:rsidRPr="00721FAD">
        <w:rPr>
          <w:rFonts w:asciiTheme="minorHAnsi" w:hAnsiTheme="minorHAnsi" w:cstheme="minorHAnsi"/>
          <w:sz w:val="22"/>
          <w:szCs w:val="22"/>
        </w:rPr>
        <w:t>ved in the lesson study</w:t>
      </w:r>
      <w:r w:rsidRPr="00721FAD">
        <w:rPr>
          <w:rFonts w:asciiTheme="minorHAnsi" w:hAnsiTheme="minorHAnsi" w:cstheme="minorHAnsi"/>
          <w:sz w:val="22"/>
          <w:szCs w:val="22"/>
        </w:rPr>
        <w:t xml:space="preserve">? (Students, focus group, control group) </w:t>
      </w:r>
    </w:p>
    <w:p w14:paraId="4DB48ECA" w14:textId="77777777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4FA42B3A" w14:textId="77777777" w:rsidR="007D6B18" w:rsidRPr="00721FAD" w:rsidRDefault="007D6B18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681B2111" w14:textId="77777777" w:rsidR="007D6B18" w:rsidRPr="00721FAD" w:rsidRDefault="007D6B18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4B45865" w14:textId="1E99FC08" w:rsidR="00E43F0F" w:rsidRPr="00721FAD" w:rsidRDefault="00DB21CF" w:rsidP="007D6B1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M</w:t>
      </w:r>
      <w:r w:rsidR="00E43F0F" w:rsidRPr="00721FAD">
        <w:rPr>
          <w:rFonts w:asciiTheme="minorHAnsi" w:hAnsiTheme="minorHAnsi" w:cstheme="minorHAnsi"/>
          <w:sz w:val="22"/>
          <w:szCs w:val="22"/>
        </w:rPr>
        <w:t>ethodology</w:t>
      </w:r>
      <w:r w:rsidR="007D6B18" w:rsidRPr="00721FAD">
        <w:rPr>
          <w:rFonts w:asciiTheme="minorHAnsi" w:hAnsiTheme="minorHAnsi" w:cstheme="minorHAnsi"/>
          <w:sz w:val="22"/>
          <w:szCs w:val="22"/>
        </w:rPr>
        <w:t>. (What learning took place in the lesson to meet your objective?)</w:t>
      </w:r>
      <w:r w:rsidR="00E43F0F" w:rsidRPr="00721F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AFE611" w14:textId="77777777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0AA442A1" w14:textId="77777777" w:rsidR="007D6B18" w:rsidRPr="00721FAD" w:rsidRDefault="007D6B18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466851E" w14:textId="77777777" w:rsidR="00DB21CF" w:rsidRPr="00721FAD" w:rsidRDefault="00DB21C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C0D8AF1" w14:textId="5CD65A34" w:rsidR="00DB21CF" w:rsidRPr="00721FAD" w:rsidRDefault="00DB21C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Learning taking place during the observed lesson:</w:t>
      </w:r>
    </w:p>
    <w:p w14:paraId="6E981E7B" w14:textId="77777777" w:rsidR="00DB21CF" w:rsidRPr="00721FAD" w:rsidRDefault="00DB21C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64F711B" w14:textId="77777777" w:rsidR="00DB21CF" w:rsidRPr="00721FAD" w:rsidRDefault="00DB21C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A9CE258" w14:textId="77777777" w:rsidR="007D6B18" w:rsidRPr="00721FAD" w:rsidRDefault="007D6B18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81A1009" w14:textId="77777777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What are the main findings/outcomes from your research/lesson and how will they impact on your future practice? </w:t>
      </w:r>
    </w:p>
    <w:p w14:paraId="102FA5D7" w14:textId="77777777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0EF9F5C3" w14:textId="77777777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2655E659" w14:textId="77777777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4872BA20" w14:textId="77777777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What further questions have arisen from your research/lesson study, if any? </w:t>
      </w:r>
    </w:p>
    <w:p w14:paraId="6A4C0353" w14:textId="3FB42682" w:rsidR="00E43F0F" w:rsidRPr="00721FAD" w:rsidRDefault="00E43F0F" w:rsidP="007D6B1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01286797" w14:textId="77777777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63532DE6" w14:textId="14859703" w:rsidR="00E43F0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 What sources/materials were useful in supporting your research/lesson? </w:t>
      </w:r>
    </w:p>
    <w:p w14:paraId="63FF0F20" w14:textId="77777777" w:rsidR="00DB21CF" w:rsidRPr="00721FAD" w:rsidRDefault="00E43F0F" w:rsidP="00E43F0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14:paraId="51D17DEA" w14:textId="7CC8DC5D" w:rsidR="00E43F0F" w:rsidRPr="00721FAD" w:rsidRDefault="007D6B18" w:rsidP="00DB21C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Data for the observed</w:t>
      </w:r>
      <w:r w:rsidR="00E43F0F" w:rsidRPr="00721FAD">
        <w:rPr>
          <w:rFonts w:asciiTheme="minorHAnsi" w:hAnsiTheme="minorHAnsi" w:cstheme="minorHAnsi"/>
          <w:sz w:val="22"/>
          <w:szCs w:val="22"/>
        </w:rPr>
        <w:t xml:space="preserve"> lesson</w:t>
      </w:r>
      <w:r w:rsidR="00BD63B3" w:rsidRPr="00721FAD">
        <w:rPr>
          <w:rFonts w:asciiTheme="minorHAnsi" w:hAnsiTheme="minorHAnsi" w:cstheme="minorHAnsi"/>
          <w:sz w:val="22"/>
          <w:szCs w:val="22"/>
        </w:rPr>
        <w:t xml:space="preserve"> (please attach)</w:t>
      </w:r>
      <w:r w:rsidR="00E43F0F" w:rsidRPr="00721F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1CADF9" w14:textId="30816968" w:rsidR="00721FAD" w:rsidRPr="00C84826" w:rsidRDefault="00BD63B3" w:rsidP="00C84826">
      <w:pPr>
        <w:pStyle w:val="Heading1"/>
        <w:rPr>
          <w:b w:val="0"/>
          <w:bCs w:val="0"/>
          <w:color w:val="4472C4" w:themeColor="accent5"/>
          <w:sz w:val="24"/>
        </w:rPr>
      </w:pPr>
      <w:bookmarkStart w:id="10" w:name="_Toc456000243"/>
      <w:r w:rsidRPr="00C84826">
        <w:rPr>
          <w:color w:val="4472C4" w:themeColor="accent5"/>
          <w:sz w:val="24"/>
          <w:u w:val="none"/>
        </w:rPr>
        <w:t xml:space="preserve">TLC meeting </w:t>
      </w:r>
      <w:r w:rsidR="002B4E7B" w:rsidRPr="00C84826">
        <w:rPr>
          <w:color w:val="4472C4" w:themeColor="accent5"/>
          <w:sz w:val="24"/>
          <w:u w:val="none"/>
        </w:rPr>
        <w:t>4</w:t>
      </w:r>
      <w:r w:rsidR="009875E9" w:rsidRPr="00DE1FE0">
        <w:rPr>
          <w:b w:val="0"/>
          <w:bCs w:val="0"/>
          <w:color w:val="4472C4" w:themeColor="accent5"/>
          <w:sz w:val="24"/>
          <w:u w:val="none"/>
        </w:rPr>
        <w:t>:</w:t>
      </w:r>
      <w:r w:rsidR="00DE1FE0" w:rsidRPr="00DE1FE0">
        <w:rPr>
          <w:b w:val="0"/>
          <w:bCs w:val="0"/>
          <w:color w:val="4472C4" w:themeColor="accent5"/>
          <w:sz w:val="24"/>
          <w:u w:val="none"/>
        </w:rPr>
        <w:t xml:space="preserve"> </w:t>
      </w:r>
      <w:r w:rsidR="00DE1FE0" w:rsidRPr="00DE1FE0">
        <w:rPr>
          <w:bCs w:val="0"/>
          <w:color w:val="4472C4" w:themeColor="accent5"/>
          <w:sz w:val="24"/>
          <w:u w:val="none"/>
        </w:rPr>
        <w:t>Reflecting on the learning in the observed lesson</w:t>
      </w:r>
      <w:bookmarkEnd w:id="10"/>
    </w:p>
    <w:p w14:paraId="2937E616" w14:textId="5CBCDA38" w:rsidR="007D6B18" w:rsidRPr="00721FAD" w:rsidRDefault="00BD63B3" w:rsidP="00721FAD">
      <w:pPr>
        <w:rPr>
          <w:b/>
        </w:rPr>
      </w:pPr>
      <w:r w:rsidRPr="00721FAD">
        <w:rPr>
          <w:b/>
        </w:rPr>
        <w:t>To be completed following the initial observation</w:t>
      </w:r>
    </w:p>
    <w:p w14:paraId="6082ABE3" w14:textId="77777777" w:rsidR="007D6B18" w:rsidRPr="00721FAD" w:rsidRDefault="007D6B18" w:rsidP="007D6B18">
      <w:pPr>
        <w:rPr>
          <w:rFonts w:ascii="Verdana" w:hAnsi="Verdana"/>
          <w:b/>
        </w:rPr>
      </w:pPr>
      <w:r w:rsidRPr="00721FAD">
        <w:rPr>
          <w:rFonts w:ascii="Verdana" w:hAnsi="Verdana"/>
          <w:b/>
        </w:rPr>
        <w:t>Record of discussion related to GROW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4110"/>
        <w:gridCol w:w="4678"/>
      </w:tblGrid>
      <w:tr w:rsidR="007D6B18" w14:paraId="1FEAA57B" w14:textId="77777777" w:rsidTr="00721FAD">
        <w:tc>
          <w:tcPr>
            <w:tcW w:w="534" w:type="dxa"/>
            <w:shd w:val="clear" w:color="auto" w:fill="BFBFBF" w:themeFill="background1" w:themeFillShade="BF"/>
          </w:tcPr>
          <w:p w14:paraId="100911C3" w14:textId="77777777" w:rsidR="007D6B18" w:rsidRDefault="007D6B18" w:rsidP="00335A25"/>
        </w:tc>
        <w:tc>
          <w:tcPr>
            <w:tcW w:w="4110" w:type="dxa"/>
          </w:tcPr>
          <w:p w14:paraId="46FB27B4" w14:textId="77777777" w:rsidR="007D6B18" w:rsidRDefault="007D6B18" w:rsidP="00335A25">
            <w:r>
              <w:t>Possible questions</w:t>
            </w:r>
          </w:p>
        </w:tc>
        <w:tc>
          <w:tcPr>
            <w:tcW w:w="4678" w:type="dxa"/>
          </w:tcPr>
          <w:p w14:paraId="2C2EF145" w14:textId="77777777" w:rsidR="007D6B18" w:rsidRDefault="007D6B18" w:rsidP="00335A25">
            <w:r>
              <w:t>NOTES</w:t>
            </w:r>
          </w:p>
        </w:tc>
      </w:tr>
      <w:tr w:rsidR="007D6B18" w14:paraId="4A5CF1DC" w14:textId="77777777" w:rsidTr="00721FAD">
        <w:trPr>
          <w:cantSplit/>
          <w:trHeight w:val="1134"/>
        </w:trPr>
        <w:tc>
          <w:tcPr>
            <w:tcW w:w="534" w:type="dxa"/>
            <w:shd w:val="clear" w:color="auto" w:fill="BFBFBF" w:themeFill="background1" w:themeFillShade="BF"/>
            <w:textDirection w:val="tbRl"/>
          </w:tcPr>
          <w:p w14:paraId="07DB291E" w14:textId="77777777" w:rsidR="007D6B18" w:rsidRDefault="007D6B18" w:rsidP="00335A25">
            <w:pPr>
              <w:ind w:left="113" w:right="113"/>
              <w:rPr>
                <w:b/>
              </w:rPr>
            </w:pPr>
            <w:r>
              <w:rPr>
                <w:b/>
              </w:rPr>
              <w:t>GOALS</w:t>
            </w:r>
          </w:p>
          <w:p w14:paraId="7DC517AC" w14:textId="77777777" w:rsidR="007D6B18" w:rsidRDefault="007D6B18" w:rsidP="00335A25">
            <w:pPr>
              <w:ind w:left="113" w:right="113"/>
            </w:pPr>
          </w:p>
        </w:tc>
        <w:tc>
          <w:tcPr>
            <w:tcW w:w="4110" w:type="dxa"/>
          </w:tcPr>
          <w:p w14:paraId="0D2A0F08" w14:textId="77777777" w:rsidR="007D6B18" w:rsidRDefault="007D6B18" w:rsidP="00335A25">
            <w:pPr>
              <w:spacing w:line="240" w:lineRule="auto"/>
            </w:pPr>
            <w:r>
              <w:t>What is the goal you have set yourself?</w:t>
            </w:r>
          </w:p>
          <w:p w14:paraId="218F6EF7" w14:textId="77777777" w:rsidR="007D6B18" w:rsidRDefault="007D6B18" w:rsidP="00335A25">
            <w:pPr>
              <w:spacing w:line="240" w:lineRule="auto"/>
            </w:pPr>
            <w:r>
              <w:t>How will you know when you have been successful?</w:t>
            </w:r>
          </w:p>
          <w:p w14:paraId="16A0B108" w14:textId="77777777" w:rsidR="007D6B18" w:rsidRDefault="007D6B18" w:rsidP="00335A25">
            <w:pPr>
              <w:spacing w:line="240" w:lineRule="auto"/>
            </w:pPr>
            <w:r>
              <w:t>What does success look like?</w:t>
            </w:r>
          </w:p>
          <w:p w14:paraId="2DB43555" w14:textId="77777777" w:rsidR="007D6B18" w:rsidRDefault="007D6B18" w:rsidP="00335A25">
            <w:pPr>
              <w:spacing w:line="240" w:lineRule="auto"/>
            </w:pPr>
            <w:r>
              <w:t>Why do you want to achieve this goal?</w:t>
            </w:r>
          </w:p>
          <w:p w14:paraId="756EC4E8" w14:textId="77777777" w:rsidR="007D6B18" w:rsidRDefault="007D6B18" w:rsidP="00335A25">
            <w:pPr>
              <w:spacing w:line="240" w:lineRule="auto"/>
            </w:pPr>
            <w:r>
              <w:t>How important is it for you to achieve this? Why?</w:t>
            </w:r>
          </w:p>
        </w:tc>
        <w:tc>
          <w:tcPr>
            <w:tcW w:w="4678" w:type="dxa"/>
          </w:tcPr>
          <w:p w14:paraId="3584FFFA" w14:textId="77777777" w:rsidR="007D6B18" w:rsidRDefault="007D6B18" w:rsidP="00335A25"/>
        </w:tc>
      </w:tr>
      <w:tr w:rsidR="007D6B18" w14:paraId="66972DE0" w14:textId="77777777" w:rsidTr="00721FAD">
        <w:trPr>
          <w:cantSplit/>
          <w:trHeight w:val="1134"/>
        </w:trPr>
        <w:tc>
          <w:tcPr>
            <w:tcW w:w="534" w:type="dxa"/>
            <w:shd w:val="clear" w:color="auto" w:fill="BFBFBF" w:themeFill="background1" w:themeFillShade="BF"/>
            <w:textDirection w:val="tbRl"/>
          </w:tcPr>
          <w:p w14:paraId="6AB76F2B" w14:textId="77777777" w:rsidR="007D6B18" w:rsidRDefault="007D6B18" w:rsidP="00335A25">
            <w:pPr>
              <w:ind w:left="113" w:right="113"/>
              <w:rPr>
                <w:b/>
              </w:rPr>
            </w:pPr>
            <w:r>
              <w:rPr>
                <w:b/>
              </w:rPr>
              <w:t>REALITY</w:t>
            </w:r>
          </w:p>
          <w:p w14:paraId="1A30B431" w14:textId="77777777" w:rsidR="007D6B18" w:rsidRDefault="007D6B18" w:rsidP="00335A25">
            <w:pPr>
              <w:ind w:left="113" w:right="113"/>
            </w:pPr>
          </w:p>
        </w:tc>
        <w:tc>
          <w:tcPr>
            <w:tcW w:w="4110" w:type="dxa"/>
          </w:tcPr>
          <w:p w14:paraId="597D8109" w14:textId="77777777" w:rsidR="007D6B18" w:rsidRDefault="007D6B18" w:rsidP="00335A25">
            <w:pPr>
              <w:spacing w:line="240" w:lineRule="auto"/>
            </w:pPr>
            <w:r>
              <w:t>Talk me through what’s happening now with this class.</w:t>
            </w:r>
          </w:p>
          <w:p w14:paraId="34A15EB5" w14:textId="46C9E781" w:rsidR="007D6B18" w:rsidRDefault="007D6B18" w:rsidP="00335A25">
            <w:pPr>
              <w:spacing w:line="240" w:lineRule="auto"/>
            </w:pPr>
            <w:r>
              <w:t xml:space="preserve">What barriers or obstacles </w:t>
            </w:r>
            <w:r w:rsidR="009875E9">
              <w:t>did</w:t>
            </w:r>
            <w:r>
              <w:t xml:space="preserve"> you face?</w:t>
            </w:r>
          </w:p>
          <w:p w14:paraId="2DBB200B" w14:textId="3C13C52A" w:rsidR="007D6B18" w:rsidRDefault="009875E9" w:rsidP="00335A25">
            <w:pPr>
              <w:spacing w:line="240" w:lineRule="auto"/>
            </w:pPr>
            <w:r>
              <w:t>Did the activity you planned have the effect you had hoped for?</w:t>
            </w:r>
          </w:p>
          <w:p w14:paraId="7EC91B1C" w14:textId="77777777" w:rsidR="007D6B18" w:rsidRDefault="007D6B18" w:rsidP="00335A25">
            <w:pPr>
              <w:spacing w:line="240" w:lineRule="auto"/>
            </w:pPr>
            <w:r>
              <w:t>How might this affect teaching in our department and the outcomes for students?</w:t>
            </w:r>
          </w:p>
          <w:p w14:paraId="04220E91" w14:textId="5BA214EB" w:rsidR="007D6B18" w:rsidRDefault="009875E9" w:rsidP="00335A25">
            <w:pPr>
              <w:spacing w:line="240" w:lineRule="auto"/>
            </w:pPr>
            <w:r>
              <w:t>Did the teaching in your lesson have the effect on the learning that you had intended?</w:t>
            </w:r>
          </w:p>
        </w:tc>
        <w:tc>
          <w:tcPr>
            <w:tcW w:w="4678" w:type="dxa"/>
          </w:tcPr>
          <w:p w14:paraId="29957ADD" w14:textId="77777777" w:rsidR="007D6B18" w:rsidRDefault="007D6B18" w:rsidP="00335A25"/>
        </w:tc>
      </w:tr>
      <w:tr w:rsidR="007D6B18" w14:paraId="32B06712" w14:textId="77777777" w:rsidTr="00721FAD">
        <w:trPr>
          <w:cantSplit/>
          <w:trHeight w:val="1134"/>
        </w:trPr>
        <w:tc>
          <w:tcPr>
            <w:tcW w:w="534" w:type="dxa"/>
            <w:shd w:val="clear" w:color="auto" w:fill="BFBFBF" w:themeFill="background1" w:themeFillShade="BF"/>
            <w:textDirection w:val="tbRl"/>
          </w:tcPr>
          <w:p w14:paraId="50C7D00D" w14:textId="77777777" w:rsidR="007D6B18" w:rsidRDefault="007D6B18" w:rsidP="00335A25">
            <w:pPr>
              <w:ind w:left="113" w:right="113"/>
              <w:rPr>
                <w:b/>
              </w:rPr>
            </w:pPr>
            <w:r>
              <w:rPr>
                <w:b/>
              </w:rPr>
              <w:t>OPTIONS</w:t>
            </w:r>
          </w:p>
          <w:p w14:paraId="1C856F39" w14:textId="77777777" w:rsidR="007D6B18" w:rsidRDefault="007D6B18" w:rsidP="00335A25">
            <w:pPr>
              <w:ind w:left="113" w:right="113"/>
            </w:pPr>
          </w:p>
        </w:tc>
        <w:tc>
          <w:tcPr>
            <w:tcW w:w="4110" w:type="dxa"/>
          </w:tcPr>
          <w:p w14:paraId="460891C8" w14:textId="77777777" w:rsidR="007D6B18" w:rsidRDefault="007D6B18" w:rsidP="00335A25">
            <w:pPr>
              <w:spacing w:line="240" w:lineRule="auto"/>
            </w:pPr>
            <w:r>
              <w:t>So what are your options now?</w:t>
            </w:r>
          </w:p>
          <w:p w14:paraId="51CD88B6" w14:textId="77777777" w:rsidR="007D6B18" w:rsidRDefault="007D6B18" w:rsidP="00335A25">
            <w:pPr>
              <w:spacing w:line="240" w:lineRule="auto"/>
            </w:pPr>
            <w:r>
              <w:t>If you didn’t have any restrictions or constraints what would you do?</w:t>
            </w:r>
          </w:p>
          <w:p w14:paraId="55028CE7" w14:textId="77777777" w:rsidR="007D6B18" w:rsidRDefault="007D6B18" w:rsidP="00335A25">
            <w:pPr>
              <w:spacing w:line="240" w:lineRule="auto"/>
            </w:pPr>
            <w:r>
              <w:t>What other approaches might bring you success with this?</w:t>
            </w:r>
          </w:p>
          <w:p w14:paraId="1A237A06" w14:textId="32F53E2C" w:rsidR="007D6B18" w:rsidRDefault="007D6B18" w:rsidP="009875E9">
            <w:pPr>
              <w:spacing w:line="240" w:lineRule="auto"/>
            </w:pPr>
            <w:r>
              <w:t xml:space="preserve">What techniques could you use to </w:t>
            </w:r>
            <w:r w:rsidR="009875E9">
              <w:t>measure the outcome?</w:t>
            </w:r>
          </w:p>
        </w:tc>
        <w:tc>
          <w:tcPr>
            <w:tcW w:w="4678" w:type="dxa"/>
          </w:tcPr>
          <w:p w14:paraId="5E0CF8C4" w14:textId="77777777" w:rsidR="007D6B18" w:rsidRDefault="007D6B18" w:rsidP="00335A25"/>
        </w:tc>
      </w:tr>
      <w:tr w:rsidR="007D6B18" w14:paraId="037A42D2" w14:textId="77777777" w:rsidTr="00721FAD">
        <w:trPr>
          <w:cantSplit/>
          <w:trHeight w:val="1134"/>
        </w:trPr>
        <w:tc>
          <w:tcPr>
            <w:tcW w:w="534" w:type="dxa"/>
            <w:shd w:val="clear" w:color="auto" w:fill="BFBFBF" w:themeFill="background1" w:themeFillShade="BF"/>
            <w:textDirection w:val="tbRl"/>
          </w:tcPr>
          <w:p w14:paraId="346EFEA6" w14:textId="77777777" w:rsidR="007D6B18" w:rsidRDefault="007D6B18" w:rsidP="00335A25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WAY FORWARD</w:t>
            </w:r>
          </w:p>
          <w:p w14:paraId="212BE95E" w14:textId="77777777" w:rsidR="007D6B18" w:rsidRDefault="007D6B18" w:rsidP="00335A25">
            <w:pPr>
              <w:ind w:left="113" w:right="113"/>
            </w:pPr>
          </w:p>
        </w:tc>
        <w:tc>
          <w:tcPr>
            <w:tcW w:w="4110" w:type="dxa"/>
          </w:tcPr>
          <w:p w14:paraId="2CA4846E" w14:textId="055EEF49" w:rsidR="007D6B18" w:rsidRDefault="007D6B18" w:rsidP="00335A25">
            <w:pPr>
              <w:spacing w:line="240" w:lineRule="auto"/>
            </w:pPr>
            <w:r>
              <w:t>What actions are you going to take</w:t>
            </w:r>
            <w:r w:rsidR="009875E9">
              <w:t xml:space="preserve"> next</w:t>
            </w:r>
            <w:r>
              <w:t>?</w:t>
            </w:r>
          </w:p>
          <w:p w14:paraId="3E793C2A" w14:textId="77777777" w:rsidR="007D6B18" w:rsidRDefault="007D6B18" w:rsidP="00335A25">
            <w:pPr>
              <w:spacing w:line="240" w:lineRule="auto"/>
            </w:pPr>
            <w:r>
              <w:t>When are you going to start?</w:t>
            </w:r>
          </w:p>
          <w:p w14:paraId="4C05E6AE" w14:textId="146DC102" w:rsidR="007D6B18" w:rsidRDefault="009875E9" w:rsidP="00335A25">
            <w:pPr>
              <w:spacing w:line="240" w:lineRule="auto"/>
            </w:pPr>
            <w:r>
              <w:t>How will you adapt your planning and delivery?</w:t>
            </w:r>
          </w:p>
          <w:p w14:paraId="196F8FBC" w14:textId="77777777" w:rsidR="007D6B18" w:rsidRDefault="007D6B18" w:rsidP="00335A25">
            <w:pPr>
              <w:spacing w:line="240" w:lineRule="auto"/>
            </w:pPr>
            <w:r>
              <w:t>What methods will you use? Questionnaires/observations?</w:t>
            </w:r>
          </w:p>
          <w:p w14:paraId="67E9CFB3" w14:textId="77777777" w:rsidR="007D6B18" w:rsidRDefault="007D6B18" w:rsidP="00335A25">
            <w:pPr>
              <w:spacing w:line="240" w:lineRule="auto"/>
            </w:pPr>
            <w:r>
              <w:t>How are you going to make sure you do it?</w:t>
            </w:r>
          </w:p>
        </w:tc>
        <w:tc>
          <w:tcPr>
            <w:tcW w:w="4678" w:type="dxa"/>
          </w:tcPr>
          <w:p w14:paraId="0FD1ECE8" w14:textId="77777777" w:rsidR="007D6B18" w:rsidRDefault="007D6B18" w:rsidP="00335A25"/>
        </w:tc>
      </w:tr>
    </w:tbl>
    <w:p w14:paraId="04623128" w14:textId="77777777" w:rsidR="007D6B18" w:rsidRDefault="007D6B18" w:rsidP="007D6B18">
      <w:pPr>
        <w:rPr>
          <w:rFonts w:ascii="Verdana" w:hAnsi="Verdana"/>
          <w:b/>
          <w:u w:val="single"/>
        </w:rPr>
      </w:pPr>
    </w:p>
    <w:p w14:paraId="46048E38" w14:textId="42E52E0B" w:rsidR="007D6B18" w:rsidRPr="00721FAD" w:rsidRDefault="007D6B18" w:rsidP="007D6B18">
      <w:pPr>
        <w:rPr>
          <w:rFonts w:cstheme="minorHAnsi"/>
          <w:b/>
        </w:rPr>
      </w:pPr>
      <w:r w:rsidRPr="00721FAD">
        <w:rPr>
          <w:rFonts w:cstheme="minorHAnsi"/>
          <w:b/>
        </w:rPr>
        <w:t>Action P</w:t>
      </w:r>
      <w:r w:rsidR="009875E9" w:rsidRPr="00721FAD">
        <w:rPr>
          <w:rFonts w:cstheme="minorHAnsi"/>
          <w:b/>
        </w:rPr>
        <w:t>l</w:t>
      </w:r>
      <w:r w:rsidRPr="00721FAD">
        <w:rPr>
          <w:rFonts w:cstheme="minorHAnsi"/>
          <w:b/>
        </w:rPr>
        <w:t>an</w:t>
      </w:r>
      <w:r w:rsidR="009875E9" w:rsidRPr="00721FAD">
        <w:rPr>
          <w:rFonts w:cstheme="minorHAnsi"/>
          <w:b/>
        </w:rPr>
        <w:t>: what will you do differently?</w:t>
      </w:r>
    </w:p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3524"/>
        <w:gridCol w:w="3524"/>
        <w:gridCol w:w="3524"/>
      </w:tblGrid>
      <w:tr w:rsidR="007D6B18" w:rsidRPr="00211C17" w14:paraId="6BE4953C" w14:textId="77777777" w:rsidTr="00721FAD">
        <w:trPr>
          <w:trHeight w:val="713"/>
        </w:trPr>
        <w:tc>
          <w:tcPr>
            <w:tcW w:w="3524" w:type="dxa"/>
            <w:shd w:val="clear" w:color="auto" w:fill="BFBFBF" w:themeFill="background1" w:themeFillShade="BF"/>
          </w:tcPr>
          <w:p w14:paraId="37D0C725" w14:textId="77777777" w:rsidR="007D6B18" w:rsidRPr="00211C17" w:rsidRDefault="007D6B18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Agreed Action</w:t>
            </w:r>
          </w:p>
        </w:tc>
        <w:tc>
          <w:tcPr>
            <w:tcW w:w="3524" w:type="dxa"/>
            <w:shd w:val="clear" w:color="auto" w:fill="BFBFBF" w:themeFill="background1" w:themeFillShade="BF"/>
          </w:tcPr>
          <w:p w14:paraId="5F74B73F" w14:textId="77777777" w:rsidR="007D6B18" w:rsidRPr="00211C17" w:rsidRDefault="007D6B18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Support Required</w:t>
            </w:r>
          </w:p>
        </w:tc>
        <w:tc>
          <w:tcPr>
            <w:tcW w:w="3524" w:type="dxa"/>
            <w:shd w:val="clear" w:color="auto" w:fill="BFBFBF" w:themeFill="background1" w:themeFillShade="BF"/>
          </w:tcPr>
          <w:p w14:paraId="1BA6DFCE" w14:textId="77777777" w:rsidR="007D6B18" w:rsidRPr="00211C17" w:rsidRDefault="007D6B18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Success Criteria</w:t>
            </w:r>
          </w:p>
        </w:tc>
      </w:tr>
      <w:tr w:rsidR="007D6B18" w:rsidRPr="00211C17" w14:paraId="67AAF788" w14:textId="77777777" w:rsidTr="00335A25">
        <w:trPr>
          <w:trHeight w:val="672"/>
        </w:trPr>
        <w:tc>
          <w:tcPr>
            <w:tcW w:w="3524" w:type="dxa"/>
          </w:tcPr>
          <w:p w14:paraId="3B3E0FDD" w14:textId="7E098412" w:rsidR="007D6B18" w:rsidRPr="00211C17" w:rsidRDefault="009875E9" w:rsidP="00335A25">
            <w:pPr>
              <w:rPr>
                <w:rFonts w:ascii="Verdana" w:hAnsi="Verdana"/>
              </w:rPr>
            </w:pPr>
            <w:r>
              <w:t>Refer back to targets for improvement highlighted in previous DIRT and encourage students to notice progress over time</w:t>
            </w:r>
          </w:p>
        </w:tc>
        <w:tc>
          <w:tcPr>
            <w:tcW w:w="3524" w:type="dxa"/>
          </w:tcPr>
          <w:p w14:paraId="56F36EDF" w14:textId="15534A15" w:rsidR="007D6B18" w:rsidRPr="0001403E" w:rsidRDefault="009875E9" w:rsidP="00335A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Planning time, discussion with action research partner</w:t>
            </w:r>
          </w:p>
        </w:tc>
        <w:tc>
          <w:tcPr>
            <w:tcW w:w="3524" w:type="dxa"/>
          </w:tcPr>
          <w:p w14:paraId="53F135D4" w14:textId="0916D226" w:rsidR="007D6B18" w:rsidRPr="0001403E" w:rsidRDefault="009875E9" w:rsidP="00335A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Boys in Y9 class can see what they have done differently in order to produce better work. They discuss how they can improve explicitly with the teacher.</w:t>
            </w:r>
          </w:p>
        </w:tc>
      </w:tr>
      <w:tr w:rsidR="007D6B18" w:rsidRPr="00211C17" w14:paraId="22500618" w14:textId="77777777" w:rsidTr="00335A25">
        <w:trPr>
          <w:trHeight w:val="713"/>
        </w:trPr>
        <w:tc>
          <w:tcPr>
            <w:tcW w:w="3524" w:type="dxa"/>
          </w:tcPr>
          <w:p w14:paraId="24E6FD5E" w14:textId="6D24263F" w:rsidR="007D6B18" w:rsidRPr="0001403E" w:rsidRDefault="007D6B18" w:rsidP="00335A25"/>
        </w:tc>
        <w:tc>
          <w:tcPr>
            <w:tcW w:w="3524" w:type="dxa"/>
          </w:tcPr>
          <w:p w14:paraId="4C92B446" w14:textId="0275C6CB" w:rsidR="007D6B18" w:rsidRPr="0001403E" w:rsidRDefault="007D6B18" w:rsidP="00335A25">
            <w:pPr>
              <w:rPr>
                <w:rFonts w:asciiTheme="majorHAnsi" w:hAnsiTheme="majorHAnsi"/>
              </w:rPr>
            </w:pPr>
          </w:p>
        </w:tc>
        <w:tc>
          <w:tcPr>
            <w:tcW w:w="3524" w:type="dxa"/>
          </w:tcPr>
          <w:p w14:paraId="331AB2F4" w14:textId="1EDC3F51" w:rsidR="007D6B18" w:rsidRPr="0001403E" w:rsidRDefault="007D6B18" w:rsidP="00335A25">
            <w:pPr>
              <w:rPr>
                <w:rFonts w:asciiTheme="majorHAnsi" w:hAnsiTheme="majorHAnsi"/>
              </w:rPr>
            </w:pPr>
          </w:p>
        </w:tc>
      </w:tr>
      <w:tr w:rsidR="007D6B18" w:rsidRPr="00211C17" w14:paraId="3833DD24" w14:textId="77777777" w:rsidTr="00335A25">
        <w:trPr>
          <w:trHeight w:val="672"/>
        </w:trPr>
        <w:tc>
          <w:tcPr>
            <w:tcW w:w="3524" w:type="dxa"/>
          </w:tcPr>
          <w:p w14:paraId="73069D2F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5FC90570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3DE29326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</w:tr>
      <w:tr w:rsidR="007D6B18" w:rsidRPr="00211C17" w14:paraId="1A2C5795" w14:textId="77777777" w:rsidTr="00335A25">
        <w:trPr>
          <w:trHeight w:val="713"/>
        </w:trPr>
        <w:tc>
          <w:tcPr>
            <w:tcW w:w="3524" w:type="dxa"/>
          </w:tcPr>
          <w:p w14:paraId="38B77ABB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71EC2ACD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0C32F6A2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</w:tr>
      <w:tr w:rsidR="007D6B18" w:rsidRPr="00211C17" w14:paraId="2849CD96" w14:textId="77777777" w:rsidTr="00335A25">
        <w:trPr>
          <w:trHeight w:val="672"/>
        </w:trPr>
        <w:tc>
          <w:tcPr>
            <w:tcW w:w="3524" w:type="dxa"/>
          </w:tcPr>
          <w:p w14:paraId="3228A17B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5BC7C7EB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  <w:tc>
          <w:tcPr>
            <w:tcW w:w="3524" w:type="dxa"/>
          </w:tcPr>
          <w:p w14:paraId="1A4D7337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</w:tr>
    </w:tbl>
    <w:p w14:paraId="3260CDB5" w14:textId="77777777" w:rsidR="007D6B18" w:rsidRDefault="007D6B18" w:rsidP="007D6B18">
      <w:pPr>
        <w:rPr>
          <w:rFonts w:ascii="Verdana" w:hAnsi="Verdana"/>
          <w:b/>
          <w:u w:val="single"/>
        </w:rPr>
      </w:pPr>
    </w:p>
    <w:p w14:paraId="46C066E7" w14:textId="77777777" w:rsidR="007D6B18" w:rsidRDefault="007D6B18" w:rsidP="007D6B18">
      <w:pPr>
        <w:rPr>
          <w:rFonts w:ascii="Verdana" w:hAnsi="Verdana"/>
          <w:b/>
          <w:u w:val="single"/>
        </w:rPr>
      </w:pPr>
    </w:p>
    <w:p w14:paraId="223D58F1" w14:textId="76B6DE84" w:rsidR="007D6B18" w:rsidRPr="00E43F0F" w:rsidRDefault="007D6B18" w:rsidP="00CC0366">
      <w:pPr>
        <w:pStyle w:val="Heading1"/>
      </w:pPr>
      <w:bookmarkStart w:id="11" w:name="_Toc456000244"/>
      <w:r w:rsidRPr="00211C17">
        <w:t>Key Dates</w:t>
      </w:r>
      <w:bookmarkEnd w:id="11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127"/>
        <w:gridCol w:w="2097"/>
      </w:tblGrid>
      <w:tr w:rsidR="007D6B18" w:rsidRPr="00211C17" w14:paraId="33FF0D8F" w14:textId="77777777" w:rsidTr="00721FAD">
        <w:tc>
          <w:tcPr>
            <w:tcW w:w="2972" w:type="dxa"/>
            <w:shd w:val="clear" w:color="auto" w:fill="BFBFBF" w:themeFill="background1" w:themeFillShade="BF"/>
          </w:tcPr>
          <w:p w14:paraId="2689C73B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0EACE652" w14:textId="77777777" w:rsidR="007D6B18" w:rsidRPr="00211C17" w:rsidRDefault="007D6B18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Activity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A0CA0FF" w14:textId="77777777" w:rsidR="007D6B18" w:rsidRPr="00211C17" w:rsidRDefault="007D6B18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Staff</w:t>
            </w:r>
          </w:p>
        </w:tc>
        <w:tc>
          <w:tcPr>
            <w:tcW w:w="2097" w:type="dxa"/>
            <w:shd w:val="clear" w:color="auto" w:fill="BFBFBF" w:themeFill="background1" w:themeFillShade="BF"/>
          </w:tcPr>
          <w:p w14:paraId="71891BDE" w14:textId="77777777" w:rsidR="007D6B18" w:rsidRPr="00211C17" w:rsidRDefault="007D6B18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Date</w:t>
            </w:r>
          </w:p>
        </w:tc>
      </w:tr>
      <w:tr w:rsidR="007D6B18" w:rsidRPr="00211C17" w14:paraId="7054510D" w14:textId="77777777" w:rsidTr="00721FAD">
        <w:tc>
          <w:tcPr>
            <w:tcW w:w="2972" w:type="dxa"/>
            <w:shd w:val="clear" w:color="auto" w:fill="BFBFBF" w:themeFill="background1" w:themeFillShade="BF"/>
          </w:tcPr>
          <w:p w14:paraId="5AB7EECE" w14:textId="77777777" w:rsidR="007D6B18" w:rsidRPr="00211C17" w:rsidRDefault="007D6B18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QA Check &amp; Interim Review</w:t>
            </w:r>
          </w:p>
        </w:tc>
        <w:tc>
          <w:tcPr>
            <w:tcW w:w="3260" w:type="dxa"/>
          </w:tcPr>
          <w:p w14:paraId="5D513617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0F9507B8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  <w:tc>
          <w:tcPr>
            <w:tcW w:w="2097" w:type="dxa"/>
          </w:tcPr>
          <w:p w14:paraId="6355DEE1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</w:tr>
      <w:tr w:rsidR="007D6B18" w:rsidRPr="00211C17" w14:paraId="2B6BFFA8" w14:textId="77777777" w:rsidTr="00721FAD">
        <w:tc>
          <w:tcPr>
            <w:tcW w:w="2972" w:type="dxa"/>
            <w:shd w:val="clear" w:color="auto" w:fill="BFBFBF" w:themeFill="background1" w:themeFillShade="BF"/>
          </w:tcPr>
          <w:p w14:paraId="6DB64E77" w14:textId="77777777" w:rsidR="007D6B18" w:rsidRPr="00211C17" w:rsidRDefault="007D6B18" w:rsidP="00335A25">
            <w:pPr>
              <w:rPr>
                <w:rFonts w:ascii="Verdana" w:hAnsi="Verdana"/>
                <w:b/>
              </w:rPr>
            </w:pPr>
            <w:r w:rsidRPr="00211C17">
              <w:rPr>
                <w:rFonts w:ascii="Verdana" w:hAnsi="Verdana"/>
                <w:b/>
              </w:rPr>
              <w:t>QA Check &amp; Final Review</w:t>
            </w:r>
          </w:p>
        </w:tc>
        <w:tc>
          <w:tcPr>
            <w:tcW w:w="3260" w:type="dxa"/>
          </w:tcPr>
          <w:p w14:paraId="05ED170E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14:paraId="739A363F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  <w:tc>
          <w:tcPr>
            <w:tcW w:w="2097" w:type="dxa"/>
          </w:tcPr>
          <w:p w14:paraId="7E1FF7A2" w14:textId="77777777" w:rsidR="007D6B18" w:rsidRPr="00211C17" w:rsidRDefault="007D6B18" w:rsidP="00335A25">
            <w:pPr>
              <w:rPr>
                <w:rFonts w:ascii="Verdana" w:hAnsi="Verdana"/>
              </w:rPr>
            </w:pPr>
          </w:p>
        </w:tc>
      </w:tr>
    </w:tbl>
    <w:p w14:paraId="693BA8F8" w14:textId="77777777" w:rsidR="007D6B18" w:rsidRDefault="007D6B18" w:rsidP="001078D5">
      <w:pPr>
        <w:pStyle w:val="Title"/>
      </w:pPr>
    </w:p>
    <w:p w14:paraId="415AA5E9" w14:textId="77777777" w:rsidR="00E43F0F" w:rsidRDefault="00E43F0F" w:rsidP="001078D5">
      <w:pPr>
        <w:pStyle w:val="Title"/>
      </w:pPr>
    </w:p>
    <w:p w14:paraId="25AF0EF6" w14:textId="77777777" w:rsidR="00721FAD" w:rsidRDefault="00721FAD">
      <w:pPr>
        <w:spacing w:after="0" w:line="259" w:lineRule="auto"/>
        <w:rPr>
          <w:rFonts w:ascii="Verdana" w:eastAsia="Times New Roman" w:hAnsi="Verdana" w:cstheme="majorBidi"/>
          <w:b/>
          <w:color w:val="4472C4" w:themeColor="accent5"/>
          <w:sz w:val="24"/>
          <w:szCs w:val="56"/>
        </w:rPr>
      </w:pPr>
      <w:r>
        <w:rPr>
          <w:rFonts w:ascii="Verdana" w:hAnsi="Verdana" w:cstheme="majorBidi"/>
          <w:bCs/>
          <w:color w:val="4472C4" w:themeColor="accent5"/>
          <w:sz w:val="24"/>
          <w:szCs w:val="56"/>
        </w:rPr>
        <w:br w:type="page"/>
      </w:r>
    </w:p>
    <w:p w14:paraId="65040070" w14:textId="440F9AB6" w:rsidR="009875E9" w:rsidRPr="002B4E7B" w:rsidRDefault="009875E9" w:rsidP="00CC0366">
      <w:pPr>
        <w:pStyle w:val="Heading1"/>
        <w:rPr>
          <w:rFonts w:ascii="Verdana" w:hAnsi="Verdana" w:cstheme="majorBidi"/>
          <w:bCs w:val="0"/>
          <w:noProof w:val="0"/>
          <w:color w:val="4472C4" w:themeColor="accent5"/>
          <w:sz w:val="24"/>
          <w:szCs w:val="56"/>
          <w:u w:val="none"/>
        </w:rPr>
      </w:pPr>
      <w:bookmarkStart w:id="12" w:name="_Toc456000245"/>
      <w:proofErr w:type="spellStart"/>
      <w:r w:rsidRPr="002B4E7B">
        <w:rPr>
          <w:rFonts w:ascii="Verdana" w:hAnsi="Verdana" w:cstheme="majorBidi"/>
          <w:bCs w:val="0"/>
          <w:noProof w:val="0"/>
          <w:color w:val="4472C4" w:themeColor="accent5"/>
          <w:sz w:val="24"/>
          <w:szCs w:val="56"/>
          <w:u w:val="none"/>
        </w:rPr>
        <w:lastRenderedPageBreak/>
        <w:t>Self Review</w:t>
      </w:r>
      <w:proofErr w:type="spellEnd"/>
      <w:r w:rsidR="0080279F" w:rsidRPr="002B4E7B">
        <w:rPr>
          <w:rFonts w:ascii="Verdana" w:hAnsi="Verdana" w:cstheme="majorBidi"/>
          <w:bCs w:val="0"/>
          <w:noProof w:val="0"/>
          <w:color w:val="4472C4" w:themeColor="accent5"/>
          <w:sz w:val="24"/>
          <w:szCs w:val="56"/>
          <w:u w:val="none"/>
        </w:rPr>
        <w:t>/ second peer observation</w:t>
      </w:r>
      <w:r w:rsidRPr="002B4E7B">
        <w:rPr>
          <w:rFonts w:ascii="Verdana" w:hAnsi="Verdana" w:cstheme="majorBidi"/>
          <w:bCs w:val="0"/>
          <w:noProof w:val="0"/>
          <w:color w:val="4472C4" w:themeColor="accent5"/>
          <w:sz w:val="24"/>
          <w:szCs w:val="56"/>
          <w:u w:val="none"/>
        </w:rPr>
        <w:t>:</w:t>
      </w:r>
      <w:bookmarkEnd w:id="12"/>
    </w:p>
    <w:p w14:paraId="6591ACB7" w14:textId="77777777" w:rsidR="009875E9" w:rsidRPr="002B4E7B" w:rsidRDefault="009875E9" w:rsidP="002B4E7B">
      <w:pPr>
        <w:rPr>
          <w:b/>
        </w:rPr>
      </w:pPr>
      <w:r w:rsidRPr="002B4E7B">
        <w:rPr>
          <w:b/>
        </w:rPr>
        <w:t>Teaching and Learning Audit</w:t>
      </w:r>
    </w:p>
    <w:p w14:paraId="209BD521" w14:textId="0A508EEA" w:rsidR="009875E9" w:rsidRDefault="009875E9" w:rsidP="009875E9">
      <w:pPr>
        <w:rPr>
          <w:rFonts w:ascii="Verdana" w:hAnsi="Verdana"/>
          <w:sz w:val="18"/>
          <w:szCs w:val="18"/>
        </w:rPr>
      </w:pPr>
      <w:r w:rsidRPr="00211C17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o be completed </w:t>
      </w:r>
      <w:r w:rsidR="0080279F">
        <w:rPr>
          <w:rFonts w:ascii="Verdana" w:hAnsi="Verdana"/>
          <w:sz w:val="18"/>
          <w:szCs w:val="18"/>
        </w:rPr>
        <w:t>as an aid to help you reflect on the impact of the changes you made and planned</w:t>
      </w:r>
    </w:p>
    <w:p w14:paraId="3621E076" w14:textId="77777777" w:rsidR="002B4E7B" w:rsidRDefault="002B4E7B" w:rsidP="009875E9">
      <w:pPr>
        <w:rPr>
          <w:rFonts w:ascii="Verdana" w:hAnsi="Verdana"/>
          <w:sz w:val="18"/>
          <w:szCs w:val="18"/>
        </w:rPr>
      </w:pPr>
    </w:p>
    <w:p w14:paraId="12C7C5C4" w14:textId="77777777" w:rsidR="002B4E7B" w:rsidRDefault="002B4E7B" w:rsidP="009875E9">
      <w:pPr>
        <w:rPr>
          <w:rFonts w:ascii="Verdana" w:hAnsi="Verdana"/>
          <w:sz w:val="18"/>
          <w:szCs w:val="18"/>
        </w:rPr>
      </w:pPr>
    </w:p>
    <w:p w14:paraId="14FAB597" w14:textId="77777777" w:rsidR="002B4E7B" w:rsidRDefault="002B4E7B" w:rsidP="009875E9">
      <w:pPr>
        <w:rPr>
          <w:rFonts w:ascii="Verdana" w:hAnsi="Verdana"/>
          <w:sz w:val="18"/>
          <w:szCs w:val="18"/>
        </w:rPr>
      </w:pPr>
    </w:p>
    <w:p w14:paraId="71151CF9" w14:textId="77777777" w:rsidR="002B4E7B" w:rsidRDefault="002B4E7B" w:rsidP="009875E9">
      <w:pPr>
        <w:rPr>
          <w:rFonts w:ascii="Verdana" w:hAnsi="Verdana"/>
          <w:sz w:val="18"/>
          <w:szCs w:val="18"/>
        </w:rPr>
      </w:pPr>
    </w:p>
    <w:p w14:paraId="154C1501" w14:textId="77777777" w:rsidR="009875E9" w:rsidRDefault="009875E9" w:rsidP="009875E9">
      <w:pPr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6670BA18" wp14:editId="0DA01B44">
            <wp:extent cx="5381316" cy="472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6302" cy="474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E7BD1" w14:textId="6A7D20F6" w:rsidR="009875E9" w:rsidRPr="007E0C48" w:rsidRDefault="009875E9" w:rsidP="009875E9">
      <w:pPr>
        <w:jc w:val="center"/>
        <w:rPr>
          <w:rFonts w:ascii="Verdana" w:hAnsi="Verdana"/>
          <w:sz w:val="18"/>
          <w:szCs w:val="18"/>
        </w:rPr>
      </w:pPr>
      <w:r w:rsidRPr="00B21007">
        <w:rPr>
          <w:rFonts w:ascii="Verdana" w:hAnsi="Verdana"/>
          <w:sz w:val="18"/>
          <w:szCs w:val="18"/>
        </w:rPr>
        <w:br w:type="page"/>
      </w:r>
    </w:p>
    <w:p w14:paraId="6AB48548" w14:textId="77777777" w:rsidR="00DE1FE0" w:rsidRPr="00DE1FE0" w:rsidRDefault="00C84826" w:rsidP="00DE1FE0">
      <w:pPr>
        <w:pStyle w:val="Heading1"/>
        <w:rPr>
          <w:color w:val="4472C4" w:themeColor="accent5"/>
          <w:sz w:val="24"/>
          <w:u w:val="none"/>
        </w:rPr>
      </w:pPr>
      <w:bookmarkStart w:id="13" w:name="_Toc456000246"/>
      <w:r w:rsidRPr="00DE1FE0">
        <w:rPr>
          <w:color w:val="4472C4" w:themeColor="accent5"/>
          <w:sz w:val="24"/>
          <w:u w:val="none"/>
        </w:rPr>
        <w:lastRenderedPageBreak/>
        <w:t xml:space="preserve">TLC </w:t>
      </w:r>
      <w:r w:rsidRPr="00DE1FE0">
        <w:rPr>
          <w:bCs w:val="0"/>
          <w:color w:val="4472C4" w:themeColor="accent5"/>
          <w:sz w:val="24"/>
          <w:u w:val="none"/>
        </w:rPr>
        <w:t>meetin</w:t>
      </w:r>
      <w:r w:rsidRPr="00DE1FE0">
        <w:rPr>
          <w:color w:val="4472C4" w:themeColor="accent5"/>
          <w:sz w:val="24"/>
          <w:u w:val="none"/>
        </w:rPr>
        <w:t xml:space="preserve">g 5: </w:t>
      </w:r>
      <w:r w:rsidR="00DE1FE0" w:rsidRPr="00DE1FE0">
        <w:rPr>
          <w:color w:val="4472C4" w:themeColor="accent5"/>
          <w:sz w:val="24"/>
          <w:u w:val="none"/>
        </w:rPr>
        <w:t>Outcome of the AR process: Findings</w:t>
      </w:r>
      <w:bookmarkEnd w:id="13"/>
    </w:p>
    <w:p w14:paraId="061D68BA" w14:textId="40E05621" w:rsidR="002570D5" w:rsidRPr="00721FAD" w:rsidRDefault="0080279F" w:rsidP="00721FAD">
      <w:pPr>
        <w:rPr>
          <w:rFonts w:cstheme="minorHAnsi"/>
          <w:b/>
        </w:rPr>
      </w:pPr>
      <w:r w:rsidRPr="00721FAD">
        <w:rPr>
          <w:rFonts w:cstheme="minorHAnsi"/>
          <w:b/>
        </w:rPr>
        <w:t xml:space="preserve">To be discussed with your TLC group </w:t>
      </w:r>
      <w:r w:rsidR="002B4E7B" w:rsidRPr="00721FAD">
        <w:rPr>
          <w:rFonts w:cstheme="minorHAnsi"/>
          <w:b/>
        </w:rPr>
        <w:t>at TLC 5</w:t>
      </w:r>
      <w:r w:rsidR="00446723" w:rsidRPr="00721FAD">
        <w:rPr>
          <w:rFonts w:cstheme="minorHAnsi"/>
          <w:b/>
        </w:rPr>
        <w:t xml:space="preserve"> in preparation to share with the rest of the staff at the sharing session </w:t>
      </w:r>
      <w:r w:rsidR="002B4E7B" w:rsidRPr="00721FAD">
        <w:rPr>
          <w:rFonts w:cstheme="minorHAnsi"/>
          <w:b/>
        </w:rPr>
        <w:t>at TLC 6</w:t>
      </w:r>
      <w:r w:rsidR="002570D5" w:rsidRPr="00721FAD">
        <w:rPr>
          <w:rFonts w:cstheme="minorHAnsi"/>
          <w:b/>
        </w:rPr>
        <w:t xml:space="preserve">. </w:t>
      </w:r>
    </w:p>
    <w:p w14:paraId="78A421F5" w14:textId="57560FB3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F</w:t>
      </w:r>
      <w:r w:rsidR="00B53E9A" w:rsidRPr="00721FAD">
        <w:rPr>
          <w:rFonts w:asciiTheme="minorHAnsi" w:hAnsiTheme="minorHAnsi" w:cstheme="minorHAnsi"/>
          <w:sz w:val="22"/>
          <w:szCs w:val="22"/>
        </w:rPr>
        <w:t xml:space="preserve">ocus: </w:t>
      </w:r>
      <w:r w:rsidRPr="00721FAD">
        <w:rPr>
          <w:rFonts w:asciiTheme="minorHAnsi" w:hAnsiTheme="minorHAnsi" w:cstheme="minorHAnsi"/>
          <w:sz w:val="22"/>
          <w:szCs w:val="22"/>
        </w:rPr>
        <w:t>What do I/we want</w:t>
      </w:r>
      <w:r w:rsidR="00B76D86" w:rsidRPr="00721FAD">
        <w:rPr>
          <w:rFonts w:asciiTheme="minorHAnsi" w:hAnsiTheme="minorHAnsi" w:cstheme="minorHAnsi"/>
          <w:sz w:val="22"/>
          <w:szCs w:val="22"/>
        </w:rPr>
        <w:t>ed</w:t>
      </w:r>
      <w:r w:rsidRPr="00721FAD">
        <w:rPr>
          <w:rFonts w:asciiTheme="minorHAnsi" w:hAnsiTheme="minorHAnsi" w:cstheme="minorHAnsi"/>
          <w:sz w:val="22"/>
          <w:szCs w:val="22"/>
        </w:rPr>
        <w:t xml:space="preserve"> to change or improve? </w:t>
      </w:r>
    </w:p>
    <w:p w14:paraId="4BB7B81A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621EA046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Who was involved in the lesson study/research? (Students, focus group, control group) </w:t>
      </w:r>
    </w:p>
    <w:p w14:paraId="4BF78DAC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7302DD11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FE7D05B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0B312494" w14:textId="5926BD54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Lesson study methodology. </w:t>
      </w:r>
    </w:p>
    <w:p w14:paraId="7754FC5B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126230EA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5BFB2C3D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4DDD18F2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What are the main findings/outcomes from your research/lesson and how will they impact on your future practice? </w:t>
      </w:r>
    </w:p>
    <w:p w14:paraId="3612CE43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0A7FABB9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5EEB8157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0BCDDC19" w14:textId="3E8FF8B8" w:rsidR="00180983" w:rsidRPr="00DE1FE0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E1FE0">
        <w:rPr>
          <w:rFonts w:asciiTheme="minorHAnsi" w:hAnsiTheme="minorHAnsi" w:cstheme="minorHAnsi"/>
          <w:sz w:val="22"/>
          <w:szCs w:val="22"/>
        </w:rPr>
        <w:t>What further questions have arisen from yo</w:t>
      </w:r>
      <w:r w:rsidR="00DB21CF" w:rsidRPr="00DE1FE0">
        <w:rPr>
          <w:rFonts w:asciiTheme="minorHAnsi" w:hAnsiTheme="minorHAnsi" w:cstheme="minorHAnsi"/>
          <w:sz w:val="22"/>
          <w:szCs w:val="22"/>
        </w:rPr>
        <w:t>ur research</w:t>
      </w:r>
      <w:r w:rsidRPr="00DE1FE0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7381575D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44017209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0680A8CD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10D878AC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 What sources/materials were useful in supporting your research/lesson? </w:t>
      </w:r>
    </w:p>
    <w:p w14:paraId="5B9A1ACD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 </w:t>
      </w:r>
    </w:p>
    <w:p w14:paraId="42030CC7" w14:textId="77777777" w:rsidR="00180983" w:rsidRPr="00721FAD" w:rsidRDefault="00180983" w:rsidP="001809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6E76ADF7" w14:textId="4C0E7371" w:rsidR="00B53E9A" w:rsidRPr="002B4E7B" w:rsidRDefault="00180983" w:rsidP="00180983">
      <w:pPr>
        <w:pStyle w:val="NormalWeb"/>
        <w:rPr>
          <w:rFonts w:ascii="Arial" w:hAnsi="Arial" w:cs="Arial"/>
          <w:sz w:val="22"/>
          <w:szCs w:val="22"/>
        </w:rPr>
      </w:pPr>
      <w:r w:rsidRPr="00721FAD">
        <w:rPr>
          <w:rFonts w:asciiTheme="minorHAnsi" w:hAnsiTheme="minorHAnsi" w:cstheme="minorHAnsi"/>
          <w:sz w:val="22"/>
          <w:szCs w:val="22"/>
        </w:rPr>
        <w:t>Data for the observed lesson.</w:t>
      </w:r>
      <w:r w:rsidRPr="002B4E7B">
        <w:rPr>
          <w:rFonts w:ascii="Arial" w:hAnsi="Arial" w:cs="Arial"/>
          <w:sz w:val="22"/>
          <w:szCs w:val="22"/>
        </w:rPr>
        <w:t xml:space="preserve"> </w:t>
      </w:r>
    </w:p>
    <w:p w14:paraId="616F8F10" w14:textId="77777777" w:rsidR="00B53E9A" w:rsidRDefault="00B53E9A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br w:type="page"/>
      </w:r>
    </w:p>
    <w:p w14:paraId="2FDE8FFE" w14:textId="77777777" w:rsidR="00B53E9A" w:rsidRPr="002B4E7B" w:rsidRDefault="00B53E9A" w:rsidP="00CC0366">
      <w:pPr>
        <w:pStyle w:val="Heading1"/>
        <w:rPr>
          <w:rFonts w:ascii="Verdana" w:hAnsi="Verdana" w:cstheme="majorBidi"/>
          <w:bCs w:val="0"/>
          <w:noProof w:val="0"/>
          <w:color w:val="4472C4" w:themeColor="accent5"/>
          <w:sz w:val="24"/>
          <w:szCs w:val="56"/>
          <w:u w:val="none"/>
        </w:rPr>
      </w:pPr>
      <w:bookmarkStart w:id="14" w:name="_Toc456000247"/>
      <w:r w:rsidRPr="002B4E7B">
        <w:rPr>
          <w:rFonts w:ascii="Verdana" w:hAnsi="Verdana" w:cstheme="majorBidi"/>
          <w:bCs w:val="0"/>
          <w:noProof w:val="0"/>
          <w:color w:val="4472C4" w:themeColor="accent5"/>
          <w:sz w:val="24"/>
          <w:szCs w:val="56"/>
          <w:u w:val="none"/>
        </w:rPr>
        <w:lastRenderedPageBreak/>
        <w:t>Reading List</w:t>
      </w:r>
      <w:bookmarkEnd w:id="14"/>
    </w:p>
    <w:p w14:paraId="0846C2AB" w14:textId="77777777" w:rsidR="00B53E9A" w:rsidRDefault="00B53E9A" w:rsidP="00B53E9A">
      <w:pPr>
        <w:shd w:val="clear" w:color="auto" w:fill="FFFFFF"/>
        <w:spacing w:after="0" w:line="240" w:lineRule="auto"/>
        <w:rPr>
          <w:rFonts w:eastAsia="Times New Roman" w:cs="Segoe UI"/>
          <w:lang w:eastAsia="en-GB"/>
        </w:rPr>
      </w:pPr>
      <w:r>
        <w:rPr>
          <w:noProof/>
          <w:lang w:eastAsia="en-GB"/>
        </w:rPr>
        <w:drawing>
          <wp:inline distT="0" distB="0" distL="0" distR="0" wp14:anchorId="10ED49C1" wp14:editId="7A33288F">
            <wp:extent cx="3971925" cy="895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6C0DD" w14:textId="77777777" w:rsidR="00B53E9A" w:rsidRDefault="00B53E9A" w:rsidP="00B53E9A">
      <w:pPr>
        <w:shd w:val="clear" w:color="auto" w:fill="FFFFFF"/>
        <w:spacing w:after="0" w:line="240" w:lineRule="auto"/>
        <w:rPr>
          <w:rFonts w:eastAsia="Times New Roman" w:cs="Segoe UI"/>
          <w:lang w:eastAsia="en-GB"/>
        </w:rPr>
      </w:pPr>
    </w:p>
    <w:p w14:paraId="21418E3E" w14:textId="77777777" w:rsidR="00B53E9A" w:rsidRDefault="00B53E9A" w:rsidP="00B53E9A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Visible Learning and the Science of How We Learn, John Hattie and Gregory Yates.</w:t>
      </w:r>
    </w:p>
    <w:p w14:paraId="6AFA9D96" w14:textId="77777777" w:rsidR="00B53E9A" w:rsidRDefault="00B53E9A" w:rsidP="00B53E9A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Why don’t students like school?: A cognitive scientist answers questions about how the mind works, Daniel T Willingham</w:t>
      </w:r>
    </w:p>
    <w:p w14:paraId="2B7C851F" w14:textId="77777777" w:rsidR="00B53E9A" w:rsidRPr="000A2403" w:rsidRDefault="00B53E9A" w:rsidP="00B53E9A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Pimp your lesson: Prepare, Innovate, Motivate and Perfect, Isabella Wallace and Leah </w:t>
      </w:r>
      <w:proofErr w:type="spellStart"/>
      <w:r>
        <w:rPr>
          <w:szCs w:val="24"/>
        </w:rPr>
        <w:t>Kirkman</w:t>
      </w:r>
      <w:proofErr w:type="spellEnd"/>
    </w:p>
    <w:p w14:paraId="630BB307" w14:textId="77777777" w:rsidR="00B53E9A" w:rsidRDefault="00B53E9A" w:rsidP="00B53E9A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A7DFAD" wp14:editId="1E3CAEB7">
            <wp:extent cx="3781425" cy="1238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FF94B" w14:textId="77777777" w:rsidR="00B53E9A" w:rsidRPr="000A2403" w:rsidRDefault="00B53E9A" w:rsidP="00B53E9A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Visible Learning and the Science of How We Learn, John Hattie and Gregory Yates.</w:t>
      </w:r>
    </w:p>
    <w:p w14:paraId="756BA5B5" w14:textId="77777777" w:rsidR="00B53E9A" w:rsidRPr="004F041E" w:rsidRDefault="00B53E9A" w:rsidP="004F041E">
      <w:pPr>
        <w:rPr>
          <w:b/>
        </w:rPr>
      </w:pPr>
      <w:r w:rsidRPr="004F041E">
        <w:rPr>
          <w:b/>
        </w:rPr>
        <w:t xml:space="preserve">Growth </w:t>
      </w:r>
      <w:proofErr w:type="spellStart"/>
      <w:r w:rsidRPr="004F041E">
        <w:rPr>
          <w:b/>
        </w:rPr>
        <w:t>Mindset</w:t>
      </w:r>
      <w:proofErr w:type="spellEnd"/>
      <w:r w:rsidRPr="004F041E">
        <w:rPr>
          <w:b/>
        </w:rPr>
        <w:t>:</w:t>
      </w:r>
    </w:p>
    <w:p w14:paraId="3DC10D6F" w14:textId="77777777" w:rsidR="00B53E9A" w:rsidRPr="00744474" w:rsidRDefault="006C7EC0" w:rsidP="004F041E">
      <w:hyperlink r:id="rId16" w:history="1">
        <w:r w:rsidR="00B53E9A" w:rsidRPr="00744474">
          <w:rPr>
            <w:rStyle w:val="Hyperlink"/>
          </w:rPr>
          <w:t>http://www.ted.com/talks/carol_dweck_the_power_of_believing_that_you_can_improve?language=en</w:t>
        </w:r>
      </w:hyperlink>
    </w:p>
    <w:p w14:paraId="322D3EC1" w14:textId="77777777" w:rsidR="00B53E9A" w:rsidRPr="00744474" w:rsidRDefault="006C7EC0" w:rsidP="004F041E">
      <w:hyperlink r:id="rId17" w:history="1">
        <w:r w:rsidR="00B53E9A" w:rsidRPr="00744474">
          <w:rPr>
            <w:rStyle w:val="Hyperlink"/>
          </w:rPr>
          <w:t>http://www.mindsetworks.com/webnav/whatismindset.aspx</w:t>
        </w:r>
      </w:hyperlink>
    </w:p>
    <w:p w14:paraId="0CCD4D61" w14:textId="77777777" w:rsidR="00B53E9A" w:rsidRPr="00744474" w:rsidRDefault="006C7EC0" w:rsidP="004F041E">
      <w:hyperlink r:id="rId18" w:history="1">
        <w:r w:rsidR="00B53E9A" w:rsidRPr="00744474">
          <w:rPr>
            <w:rStyle w:val="Hyperlink"/>
          </w:rPr>
          <w:t>http://www.teacherstoolbox.co.uk/Dweck_Motivation.html</w:t>
        </w:r>
      </w:hyperlink>
    </w:p>
    <w:p w14:paraId="3B1E3EDB" w14:textId="77777777" w:rsidR="00B53E9A" w:rsidRDefault="006C7EC0" w:rsidP="004F041E">
      <w:hyperlink r:id="rId19" w:history="1">
        <w:r w:rsidR="00B53E9A" w:rsidRPr="00744474">
          <w:rPr>
            <w:rStyle w:val="Hyperlink"/>
          </w:rPr>
          <w:t>http://www.mindsetworks.com/</w:t>
        </w:r>
      </w:hyperlink>
    </w:p>
    <w:p w14:paraId="125E2F61" w14:textId="77777777" w:rsidR="00B53E9A" w:rsidRPr="0015381C" w:rsidRDefault="00B53E9A" w:rsidP="004F041E">
      <w:pPr>
        <w:rPr>
          <w:rFonts w:eastAsia="Times New Roman"/>
          <w:color w:val="252525"/>
          <w:sz w:val="21"/>
          <w:szCs w:val="21"/>
          <w:lang w:eastAsia="en-GB"/>
        </w:rPr>
      </w:pPr>
      <w:proofErr w:type="spellStart"/>
      <w:r w:rsidRPr="0015381C">
        <w:rPr>
          <w:rFonts w:eastAsia="Times New Roman"/>
          <w:color w:val="252525"/>
          <w:sz w:val="21"/>
          <w:szCs w:val="21"/>
          <w:lang w:eastAsia="en-GB"/>
        </w:rPr>
        <w:t>Dweck</w:t>
      </w:r>
      <w:proofErr w:type="spellEnd"/>
      <w:r w:rsidRPr="0015381C">
        <w:rPr>
          <w:rFonts w:eastAsia="Times New Roman"/>
          <w:color w:val="252525"/>
          <w:sz w:val="21"/>
          <w:szCs w:val="21"/>
          <w:lang w:eastAsia="en-GB"/>
        </w:rPr>
        <w:t xml:space="preserve">, C. S. (2012). </w:t>
      </w:r>
      <w:proofErr w:type="spellStart"/>
      <w:r w:rsidRPr="0015381C">
        <w:rPr>
          <w:rFonts w:eastAsia="Times New Roman"/>
          <w:color w:val="252525"/>
          <w:sz w:val="21"/>
          <w:szCs w:val="21"/>
          <w:lang w:eastAsia="en-GB"/>
        </w:rPr>
        <w:t>Mindset</w:t>
      </w:r>
      <w:proofErr w:type="spellEnd"/>
      <w:r w:rsidRPr="0015381C">
        <w:rPr>
          <w:rFonts w:eastAsia="Times New Roman"/>
          <w:color w:val="252525"/>
          <w:sz w:val="21"/>
          <w:szCs w:val="21"/>
          <w:lang w:eastAsia="en-GB"/>
        </w:rPr>
        <w:t xml:space="preserve">: How You Can </w:t>
      </w:r>
      <w:proofErr w:type="spellStart"/>
      <w:r w:rsidRPr="0015381C">
        <w:rPr>
          <w:rFonts w:eastAsia="Times New Roman"/>
          <w:color w:val="252525"/>
          <w:sz w:val="21"/>
          <w:szCs w:val="21"/>
          <w:lang w:eastAsia="en-GB"/>
        </w:rPr>
        <w:t>Fulfill</w:t>
      </w:r>
      <w:proofErr w:type="spellEnd"/>
      <w:r w:rsidRPr="0015381C">
        <w:rPr>
          <w:rFonts w:eastAsia="Times New Roman"/>
          <w:color w:val="252525"/>
          <w:sz w:val="21"/>
          <w:szCs w:val="21"/>
          <w:lang w:eastAsia="en-GB"/>
        </w:rPr>
        <w:t xml:space="preserve"> Your Potential. Constable &amp; Robinson Limited.</w:t>
      </w:r>
    </w:p>
    <w:p w14:paraId="424C4B38" w14:textId="77777777" w:rsidR="00B53E9A" w:rsidRPr="0015381C" w:rsidRDefault="00B53E9A" w:rsidP="004F041E">
      <w:pPr>
        <w:rPr>
          <w:rFonts w:eastAsia="Times New Roman"/>
          <w:color w:val="252525"/>
          <w:sz w:val="21"/>
          <w:szCs w:val="21"/>
          <w:lang w:eastAsia="en-GB"/>
        </w:rPr>
      </w:pPr>
      <w:proofErr w:type="spellStart"/>
      <w:r w:rsidRPr="0015381C">
        <w:rPr>
          <w:rFonts w:eastAsia="Times New Roman"/>
          <w:color w:val="252525"/>
          <w:sz w:val="21"/>
          <w:szCs w:val="21"/>
          <w:lang w:eastAsia="en-GB"/>
        </w:rPr>
        <w:t>Dweck</w:t>
      </w:r>
      <w:proofErr w:type="spellEnd"/>
      <w:r w:rsidRPr="0015381C">
        <w:rPr>
          <w:rFonts w:eastAsia="Times New Roman"/>
          <w:color w:val="252525"/>
          <w:sz w:val="21"/>
          <w:szCs w:val="21"/>
          <w:lang w:eastAsia="en-GB"/>
        </w:rPr>
        <w:t xml:space="preserve">, C. S. (2006). </w:t>
      </w:r>
      <w:proofErr w:type="spellStart"/>
      <w:r w:rsidRPr="0015381C">
        <w:rPr>
          <w:rFonts w:eastAsia="Times New Roman"/>
          <w:color w:val="252525"/>
          <w:sz w:val="21"/>
          <w:szCs w:val="21"/>
          <w:lang w:eastAsia="en-GB"/>
        </w:rPr>
        <w:t>Mindset</w:t>
      </w:r>
      <w:proofErr w:type="spellEnd"/>
      <w:r w:rsidRPr="0015381C">
        <w:rPr>
          <w:rFonts w:eastAsia="Times New Roman"/>
          <w:color w:val="252525"/>
          <w:sz w:val="21"/>
          <w:szCs w:val="21"/>
          <w:lang w:eastAsia="en-GB"/>
        </w:rPr>
        <w:t>: The new psychology of success. New York: Random House.</w:t>
      </w:r>
    </w:p>
    <w:p w14:paraId="03EE78EA" w14:textId="77777777" w:rsidR="00B53E9A" w:rsidRPr="0015381C" w:rsidRDefault="00B53E9A" w:rsidP="004F041E">
      <w:pPr>
        <w:rPr>
          <w:rFonts w:eastAsia="Times New Roman"/>
          <w:color w:val="252525"/>
          <w:sz w:val="21"/>
          <w:szCs w:val="21"/>
          <w:lang w:eastAsia="en-GB"/>
        </w:rPr>
      </w:pPr>
      <w:proofErr w:type="spellStart"/>
      <w:r w:rsidRPr="0015381C">
        <w:rPr>
          <w:rFonts w:eastAsia="Times New Roman"/>
          <w:color w:val="252525"/>
          <w:sz w:val="21"/>
          <w:szCs w:val="21"/>
          <w:lang w:eastAsia="en-GB"/>
        </w:rPr>
        <w:t>Dweck</w:t>
      </w:r>
      <w:proofErr w:type="spellEnd"/>
      <w:r w:rsidRPr="0015381C">
        <w:rPr>
          <w:rFonts w:eastAsia="Times New Roman"/>
          <w:color w:val="252525"/>
          <w:sz w:val="21"/>
          <w:szCs w:val="21"/>
          <w:lang w:eastAsia="en-GB"/>
        </w:rPr>
        <w:t>, C. S. (1999). Self-theories: Their role in motivation, personality and development. Philadelphia: Psychology Press.</w:t>
      </w:r>
    </w:p>
    <w:p w14:paraId="6EA16D1D" w14:textId="77777777" w:rsidR="00B53E9A" w:rsidRPr="0015381C" w:rsidRDefault="00B53E9A" w:rsidP="004F041E">
      <w:pPr>
        <w:rPr>
          <w:rFonts w:eastAsia="Times New Roman"/>
          <w:color w:val="252525"/>
          <w:sz w:val="21"/>
          <w:szCs w:val="21"/>
          <w:lang w:eastAsia="en-GB"/>
        </w:rPr>
      </w:pPr>
      <w:r w:rsidRPr="0015381C">
        <w:rPr>
          <w:rFonts w:eastAsia="Times New Roman"/>
          <w:color w:val="252525"/>
          <w:sz w:val="21"/>
          <w:szCs w:val="21"/>
          <w:lang w:eastAsia="en-GB"/>
        </w:rPr>
        <w:t xml:space="preserve">Elliot, A. J., &amp; </w:t>
      </w:r>
      <w:proofErr w:type="spellStart"/>
      <w:r w:rsidRPr="0015381C">
        <w:rPr>
          <w:rFonts w:eastAsia="Times New Roman"/>
          <w:color w:val="252525"/>
          <w:sz w:val="21"/>
          <w:szCs w:val="21"/>
          <w:lang w:eastAsia="en-GB"/>
        </w:rPr>
        <w:t>Dweck</w:t>
      </w:r>
      <w:proofErr w:type="spellEnd"/>
      <w:r w:rsidRPr="0015381C">
        <w:rPr>
          <w:rFonts w:eastAsia="Times New Roman"/>
          <w:color w:val="252525"/>
          <w:sz w:val="21"/>
          <w:szCs w:val="21"/>
          <w:lang w:eastAsia="en-GB"/>
        </w:rPr>
        <w:t>, C. S. (Eds.). (2005). Handbook of competence and motivation. New York: Guilford.</w:t>
      </w:r>
    </w:p>
    <w:p w14:paraId="41E3F602" w14:textId="77777777" w:rsidR="00B53E9A" w:rsidRPr="0015381C" w:rsidRDefault="00B53E9A" w:rsidP="004F041E">
      <w:pPr>
        <w:rPr>
          <w:rFonts w:eastAsia="Times New Roman"/>
          <w:color w:val="252525"/>
          <w:sz w:val="21"/>
          <w:szCs w:val="21"/>
          <w:lang w:eastAsia="en-GB"/>
        </w:rPr>
      </w:pPr>
      <w:proofErr w:type="spellStart"/>
      <w:r w:rsidRPr="0015381C">
        <w:rPr>
          <w:rFonts w:eastAsia="Times New Roman"/>
          <w:color w:val="252525"/>
          <w:sz w:val="21"/>
          <w:szCs w:val="21"/>
          <w:lang w:eastAsia="en-GB"/>
        </w:rPr>
        <w:t>Heckhausen</w:t>
      </w:r>
      <w:proofErr w:type="spellEnd"/>
      <w:r w:rsidRPr="0015381C">
        <w:rPr>
          <w:rFonts w:eastAsia="Times New Roman"/>
          <w:color w:val="252525"/>
          <w:sz w:val="21"/>
          <w:szCs w:val="21"/>
          <w:lang w:eastAsia="en-GB"/>
        </w:rPr>
        <w:t xml:space="preserve">, J., &amp; </w:t>
      </w:r>
      <w:proofErr w:type="spellStart"/>
      <w:r w:rsidRPr="0015381C">
        <w:rPr>
          <w:rFonts w:eastAsia="Times New Roman"/>
          <w:color w:val="252525"/>
          <w:sz w:val="21"/>
          <w:szCs w:val="21"/>
          <w:lang w:eastAsia="en-GB"/>
        </w:rPr>
        <w:t>Dweck</w:t>
      </w:r>
      <w:proofErr w:type="spellEnd"/>
      <w:r w:rsidRPr="0015381C">
        <w:rPr>
          <w:rFonts w:eastAsia="Times New Roman"/>
          <w:color w:val="252525"/>
          <w:sz w:val="21"/>
          <w:szCs w:val="21"/>
          <w:lang w:eastAsia="en-GB"/>
        </w:rPr>
        <w:t>, C. S. (Eds.). (1998). Motivation and self-regulation across the life span. Cambridge: Cambridge University Press</w:t>
      </w:r>
    </w:p>
    <w:p w14:paraId="616189F5" w14:textId="77777777" w:rsidR="00B53E9A" w:rsidRPr="002250F4" w:rsidRDefault="00B53E9A" w:rsidP="004F041E">
      <w:r>
        <w:rPr>
          <w:rFonts w:cs="Segoe UI"/>
        </w:rPr>
        <w:t>Growth Mindset Pocketbook.  Hymer and Gershon.</w:t>
      </w:r>
    </w:p>
    <w:p w14:paraId="75F67708" w14:textId="77777777" w:rsidR="00B53E9A" w:rsidRPr="00212C18" w:rsidRDefault="00B53E9A" w:rsidP="004F041E">
      <w:r>
        <w:rPr>
          <w:rFonts w:cs="Segoe UI"/>
        </w:rPr>
        <w:t xml:space="preserve">Ready-To-Use Resources </w:t>
      </w:r>
      <w:proofErr w:type="gramStart"/>
      <w:r>
        <w:rPr>
          <w:rFonts w:cs="Segoe UI"/>
        </w:rPr>
        <w:t>For</w:t>
      </w:r>
      <w:proofErr w:type="gramEnd"/>
      <w:r>
        <w:rPr>
          <w:rFonts w:cs="Segoe UI"/>
        </w:rPr>
        <w:t xml:space="preserve"> Mindsets in the Classroom.  Mary Cay Ricci.</w:t>
      </w:r>
    </w:p>
    <w:p w14:paraId="0B4177DA" w14:textId="77777777" w:rsidR="00B53E9A" w:rsidRDefault="00B53E9A" w:rsidP="004F041E">
      <w:pPr>
        <w:rPr>
          <w:rFonts w:eastAsia="Times New Roman" w:cs="Segoe UI"/>
          <w:lang w:eastAsia="en-GB"/>
        </w:rPr>
      </w:pPr>
      <w:r w:rsidRPr="00FD1606">
        <w:rPr>
          <w:rFonts w:eastAsia="Times New Roman" w:cs="Segoe UI"/>
          <w:lang w:eastAsia="en-GB"/>
        </w:rPr>
        <w:t>Grit: Passion, Perseverance, and the Science of Success. Angela Duckworth.</w:t>
      </w:r>
    </w:p>
    <w:p w14:paraId="2D275284" w14:textId="77777777" w:rsidR="00B53E9A" w:rsidRPr="00624B45" w:rsidRDefault="00B53E9A" w:rsidP="004F041E">
      <w:pPr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Educating Ruby, what our children really need to learn, confidence, curiosity, collaboration, communication, creativity, commitment and craftsmanship, Guy Claxton and Bill Lucas.</w:t>
      </w:r>
    </w:p>
    <w:p w14:paraId="58956665" w14:textId="77777777" w:rsidR="00B53E9A" w:rsidRPr="00624B45" w:rsidRDefault="00B53E9A" w:rsidP="004F041E">
      <w:pPr>
        <w:rPr>
          <w:rFonts w:eastAsia="Times New Roman" w:cs="Segoe UI"/>
          <w:lang w:eastAsia="en-GB"/>
        </w:rPr>
      </w:pPr>
    </w:p>
    <w:p w14:paraId="768625BA" w14:textId="77777777" w:rsidR="00B53E9A" w:rsidRDefault="00B53E9A" w:rsidP="004F041E">
      <w:pPr>
        <w:rPr>
          <w:rFonts w:cs="Segoe UI"/>
        </w:rPr>
      </w:pPr>
      <w:r>
        <w:rPr>
          <w:rFonts w:cs="Segoe UI"/>
        </w:rPr>
        <w:lastRenderedPageBreak/>
        <w:t>Building Learning Power.  Guy Claxton.</w:t>
      </w:r>
    </w:p>
    <w:p w14:paraId="7FAAC163" w14:textId="0783594D" w:rsidR="00B53E9A" w:rsidRDefault="00B53E9A" w:rsidP="00B53E9A">
      <w:r>
        <w:rPr>
          <w:noProof/>
          <w:lang w:eastAsia="en-GB"/>
        </w:rPr>
        <w:drawing>
          <wp:inline distT="0" distB="0" distL="0" distR="0" wp14:anchorId="5505978B" wp14:editId="52938EA7">
            <wp:extent cx="3657600" cy="1152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A6025" w14:textId="0F34F6C3" w:rsidR="003279F1" w:rsidRPr="004F041E" w:rsidRDefault="006C7EC0" w:rsidP="004F041E">
      <w:pPr>
        <w:pStyle w:val="ListParagraph"/>
        <w:numPr>
          <w:ilvl w:val="0"/>
          <w:numId w:val="18"/>
        </w:numPr>
        <w:rPr>
          <w:rFonts w:eastAsia="Times New Roman" w:cs="Segoe UI"/>
          <w:lang w:eastAsia="en-GB"/>
        </w:rPr>
      </w:pPr>
      <w:hyperlink r:id="rId21" w:tgtFrame="_blank" w:history="1">
        <w:r w:rsidR="00483643" w:rsidRPr="004F041E">
          <w:rPr>
            <w:rStyle w:val="Hyperlink"/>
            <w:shd w:val="clear" w:color="auto" w:fill="FFFFFF"/>
          </w:rPr>
          <w:t>https://drive.google.com/folderview?​id=0B0mu0B8e64j1fnV3SjB4VGtMX0lwWkVZOWVVMEJSVlBOeVFIdXl2SVRhRi1PcjhIdGI3STQ&amp;usp=sharing</w:t>
        </w:r>
      </w:hyperlink>
      <w:r w:rsidR="00483643" w:rsidRPr="004F041E">
        <w:rPr>
          <w:color w:val="000000"/>
          <w:shd w:val="clear" w:color="auto" w:fill="FFFFFF"/>
        </w:rPr>
        <w:t xml:space="preserve"> A literature review compiled by Carl </w:t>
      </w:r>
      <w:proofErr w:type="spellStart"/>
      <w:r w:rsidR="00483643" w:rsidRPr="004F041E">
        <w:rPr>
          <w:color w:val="000000"/>
          <w:shd w:val="clear" w:color="auto" w:fill="FFFFFF"/>
        </w:rPr>
        <w:t>Hendrick</w:t>
      </w:r>
      <w:proofErr w:type="spellEnd"/>
      <w:r w:rsidR="00483643" w:rsidRPr="004F041E">
        <w:rPr>
          <w:color w:val="000000"/>
          <w:shd w:val="clear" w:color="auto" w:fill="FFFFFF"/>
        </w:rPr>
        <w:t xml:space="preserve"> of Wellington College </w:t>
      </w:r>
      <w:r w:rsidR="003279F1" w:rsidRPr="004F041E">
        <w:rPr>
          <w:color w:val="000000"/>
          <w:shd w:val="clear" w:color="auto" w:fill="FFFFFF"/>
        </w:rPr>
        <w:t xml:space="preserve">on Growth </w:t>
      </w:r>
      <w:proofErr w:type="spellStart"/>
      <w:r w:rsidR="003279F1" w:rsidRPr="004F041E">
        <w:rPr>
          <w:color w:val="000000"/>
          <w:shd w:val="clear" w:color="auto" w:fill="FFFFFF"/>
        </w:rPr>
        <w:t>Mindset</w:t>
      </w:r>
      <w:proofErr w:type="spellEnd"/>
      <w:r w:rsidR="003279F1" w:rsidRPr="004F041E">
        <w:rPr>
          <w:color w:val="000000"/>
          <w:shd w:val="clear" w:color="auto" w:fill="FFFFFF"/>
        </w:rPr>
        <w:t xml:space="preserve"> and Grit</w:t>
      </w:r>
    </w:p>
    <w:p w14:paraId="0CCC1D83" w14:textId="3FE58B04" w:rsidR="005B63C0" w:rsidRPr="004F041E" w:rsidRDefault="006C7EC0" w:rsidP="004F041E">
      <w:pPr>
        <w:pStyle w:val="ListParagraph"/>
        <w:numPr>
          <w:ilvl w:val="0"/>
          <w:numId w:val="18"/>
        </w:numPr>
        <w:rPr>
          <w:rFonts w:eastAsia="Times New Roman" w:cs="Segoe UI"/>
          <w:lang w:eastAsia="en-GB"/>
        </w:rPr>
      </w:pPr>
      <w:hyperlink r:id="rId22" w:history="1">
        <w:r w:rsidR="005B63C0" w:rsidRPr="004F041E">
          <w:rPr>
            <w:rStyle w:val="Hyperlink"/>
            <w:rFonts w:eastAsia="Times New Roman" w:cs="Segoe UI"/>
            <w:lang w:eastAsia="en-GB"/>
          </w:rPr>
          <w:t>http://geoffpetty.com/for-teachers/questioning/</w:t>
        </w:r>
      </w:hyperlink>
      <w:r w:rsidR="005B63C0" w:rsidRPr="004F041E">
        <w:rPr>
          <w:rFonts w:eastAsia="Times New Roman" w:cs="Segoe UI"/>
          <w:lang w:eastAsia="en-GB"/>
        </w:rPr>
        <w:t xml:space="preserve"> a blog on </w:t>
      </w:r>
      <w:r w:rsidR="00C37C24" w:rsidRPr="004F041E">
        <w:rPr>
          <w:rFonts w:eastAsia="Times New Roman" w:cs="Segoe UI"/>
          <w:lang w:eastAsia="en-GB"/>
        </w:rPr>
        <w:t>questioning techniques in teaching</w:t>
      </w:r>
    </w:p>
    <w:p w14:paraId="6412F044" w14:textId="51C368E1" w:rsidR="00C37C24" w:rsidRPr="004F041E" w:rsidRDefault="006C7EC0" w:rsidP="004F041E">
      <w:pPr>
        <w:pStyle w:val="ListParagraph"/>
        <w:numPr>
          <w:ilvl w:val="0"/>
          <w:numId w:val="18"/>
        </w:numPr>
        <w:rPr>
          <w:rFonts w:eastAsia="Times New Roman" w:cs="Segoe UI"/>
          <w:lang w:eastAsia="en-GB"/>
        </w:rPr>
      </w:pPr>
      <w:hyperlink r:id="rId23" w:history="1">
        <w:r w:rsidR="00C37C24" w:rsidRPr="004F041E">
          <w:rPr>
            <w:rStyle w:val="Hyperlink"/>
            <w:rFonts w:eastAsia="Times New Roman" w:cs="Segoe UI"/>
            <w:lang w:eastAsia="en-GB"/>
          </w:rPr>
          <w:t>http://teachertools.londongt.org/?page=questioningTechniques</w:t>
        </w:r>
      </w:hyperlink>
      <w:r w:rsidR="00C37C24" w:rsidRPr="004F041E">
        <w:rPr>
          <w:rFonts w:eastAsia="Times New Roman" w:cs="Segoe UI"/>
          <w:lang w:eastAsia="en-GB"/>
        </w:rPr>
        <w:t xml:space="preserve"> </w:t>
      </w:r>
    </w:p>
    <w:p w14:paraId="37163312" w14:textId="77777777" w:rsidR="00483643" w:rsidRPr="004F041E" w:rsidRDefault="00483643" w:rsidP="004F041E">
      <w:pPr>
        <w:pStyle w:val="ListParagraph"/>
        <w:numPr>
          <w:ilvl w:val="0"/>
          <w:numId w:val="18"/>
        </w:numPr>
        <w:rPr>
          <w:rFonts w:eastAsia="Times New Roman" w:cs="Segoe UI"/>
          <w:lang w:eastAsia="en-GB"/>
        </w:rPr>
      </w:pPr>
      <w:r w:rsidRPr="004F041E">
        <w:rPr>
          <w:rFonts w:eastAsia="Times New Roman" w:cs="Segoe UI"/>
          <w:lang w:eastAsia="en-GB"/>
        </w:rPr>
        <w:t>Grit: Passion, Perseverance, and the Science of Success. Angela Duckworth.</w:t>
      </w:r>
    </w:p>
    <w:p w14:paraId="01D490BC" w14:textId="77777777" w:rsidR="00B53E9A" w:rsidRPr="00B53E9A" w:rsidRDefault="00B53E9A" w:rsidP="00B53E9A"/>
    <w:p w14:paraId="13624623" w14:textId="77777777" w:rsidR="00B53E9A" w:rsidRDefault="00B53E9A" w:rsidP="00B53E9A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907652B" wp14:editId="4BC0EF6C">
            <wp:extent cx="4029075" cy="1104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9600B" w14:textId="77777777" w:rsidR="00B53E9A" w:rsidRDefault="006C7EC0" w:rsidP="004F041E">
      <w:pPr>
        <w:pStyle w:val="ListParagraph"/>
        <w:numPr>
          <w:ilvl w:val="0"/>
          <w:numId w:val="17"/>
        </w:numPr>
      </w:pPr>
      <w:hyperlink r:id="rId25" w:history="1">
        <w:r w:rsidR="00B53E9A" w:rsidRPr="00947313">
          <w:rPr>
            <w:rStyle w:val="Hyperlink"/>
          </w:rPr>
          <w:t>https://educationendowmentfoundation.org.uk/public/files/Publications/EEF_Marking_Review_April_2016.pdf</w:t>
        </w:r>
      </w:hyperlink>
      <w:r w:rsidR="00B53E9A">
        <w:t xml:space="preserve"> a collection of the research to date on different areas by the Education Endowment Fund.</w:t>
      </w:r>
    </w:p>
    <w:p w14:paraId="1A5649BC" w14:textId="77777777" w:rsidR="00B53E9A" w:rsidRDefault="00B53E9A" w:rsidP="004F041E">
      <w:pPr>
        <w:pStyle w:val="ListParagraph"/>
        <w:numPr>
          <w:ilvl w:val="0"/>
          <w:numId w:val="17"/>
        </w:numPr>
      </w:pPr>
      <w:r>
        <w:t xml:space="preserve">Dylan Williams an overview: </w:t>
      </w:r>
      <w:hyperlink r:id="rId26" w:history="1">
        <w:r w:rsidRPr="005027B5">
          <w:rPr>
            <w:rStyle w:val="Hyperlink"/>
          </w:rPr>
          <w:t>http://www.teachwire.net/news/time-to-reassess-the-correct-way-to-use-formative-assessment</w:t>
        </w:r>
      </w:hyperlink>
      <w:r>
        <w:t xml:space="preserve"> </w:t>
      </w:r>
    </w:p>
    <w:p w14:paraId="7B576C90" w14:textId="77777777" w:rsidR="00B53E9A" w:rsidRDefault="00B53E9A" w:rsidP="004F041E">
      <w:pPr>
        <w:pStyle w:val="ListParagraph"/>
        <w:numPr>
          <w:ilvl w:val="0"/>
          <w:numId w:val="17"/>
        </w:numPr>
      </w:pPr>
      <w:r w:rsidRPr="00744474">
        <w:t>Dylan William</w:t>
      </w:r>
      <w:r>
        <w:t xml:space="preserve">s. </w:t>
      </w:r>
      <w:r w:rsidRPr="00744474">
        <w:t xml:space="preserve">See this 2 minute video for an outline: </w:t>
      </w:r>
      <w:hyperlink r:id="rId27" w:history="1">
        <w:r w:rsidRPr="00A6664B">
          <w:rPr>
            <w:rStyle w:val="Hyperlink"/>
          </w:rPr>
          <w:t>http://www.journeytoexcellence.org.uk/videos/expertspeakers/formativeassessmentdylanwiliam.asp</w:t>
        </w:r>
      </w:hyperlink>
      <w:r w:rsidRPr="00744474">
        <w:t xml:space="preserve"> </w:t>
      </w:r>
    </w:p>
    <w:p w14:paraId="63ECC426" w14:textId="77777777" w:rsidR="00B53E9A" w:rsidRPr="00744474" w:rsidRDefault="00B53E9A" w:rsidP="004F041E">
      <w:pPr>
        <w:pStyle w:val="ListParagraph"/>
        <w:numPr>
          <w:ilvl w:val="0"/>
          <w:numId w:val="17"/>
        </w:numPr>
      </w:pPr>
      <w:r w:rsidRPr="00744474">
        <w:t xml:space="preserve">or his website: </w:t>
      </w:r>
      <w:hyperlink r:id="rId28" w:history="1">
        <w:r w:rsidRPr="00744474">
          <w:rPr>
            <w:rStyle w:val="Hyperlink"/>
          </w:rPr>
          <w:t>http://www.dylanwiliam.org/Dylan_Wiliams_website/Welcome.html</w:t>
        </w:r>
      </w:hyperlink>
      <w:r w:rsidRPr="00744474">
        <w:t>)</w:t>
      </w:r>
    </w:p>
    <w:p w14:paraId="0D2DDF1E" w14:textId="77777777" w:rsidR="00B53E9A" w:rsidRPr="004F041E" w:rsidRDefault="00B53E9A" w:rsidP="004F041E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744474">
        <w:t xml:space="preserve">Guy Claxton who talks about Building learning power: </w:t>
      </w:r>
      <w:hyperlink r:id="rId29" w:history="1">
        <w:r w:rsidRPr="00744474">
          <w:rPr>
            <w:rStyle w:val="Hyperlink"/>
          </w:rPr>
          <w:t>https://www.youtube.com/watch?v=WlYRhoWtoiM</w:t>
        </w:r>
      </w:hyperlink>
    </w:p>
    <w:p w14:paraId="33D5384C" w14:textId="77777777" w:rsidR="00B53E9A" w:rsidRPr="004F041E" w:rsidRDefault="00B53E9A" w:rsidP="004F041E">
      <w:pPr>
        <w:pStyle w:val="ListParagraph"/>
        <w:numPr>
          <w:ilvl w:val="0"/>
          <w:numId w:val="17"/>
        </w:numPr>
        <w:rPr>
          <w:szCs w:val="24"/>
        </w:rPr>
      </w:pPr>
      <w:r w:rsidRPr="004F041E">
        <w:rPr>
          <w:szCs w:val="24"/>
        </w:rPr>
        <w:t>Visible Learning and the Science of How We Learn, John Hattie and Gregory Yates.</w:t>
      </w:r>
    </w:p>
    <w:p w14:paraId="15DD9082" w14:textId="77777777" w:rsidR="00B53E9A" w:rsidRPr="004F041E" w:rsidRDefault="00B53E9A" w:rsidP="004F041E">
      <w:pPr>
        <w:pStyle w:val="ListParagraph"/>
        <w:numPr>
          <w:ilvl w:val="0"/>
          <w:numId w:val="17"/>
        </w:numPr>
        <w:rPr>
          <w:szCs w:val="24"/>
        </w:rPr>
      </w:pPr>
      <w:r w:rsidRPr="004F041E">
        <w:rPr>
          <w:szCs w:val="24"/>
        </w:rPr>
        <w:t xml:space="preserve">Talk Less Teaching, Practice, Participation and Progress, Isabella Wallace and Leah </w:t>
      </w:r>
      <w:proofErr w:type="spellStart"/>
      <w:r w:rsidRPr="004F041E">
        <w:rPr>
          <w:szCs w:val="24"/>
        </w:rPr>
        <w:t>Kirkman</w:t>
      </w:r>
      <w:proofErr w:type="spellEnd"/>
      <w:r w:rsidRPr="004F041E">
        <w:rPr>
          <w:szCs w:val="24"/>
        </w:rPr>
        <w:t>.</w:t>
      </w:r>
    </w:p>
    <w:p w14:paraId="6FFD76FB" w14:textId="77777777" w:rsidR="00B53E9A" w:rsidRPr="004F041E" w:rsidRDefault="00B53E9A" w:rsidP="004F041E">
      <w:pPr>
        <w:pStyle w:val="ListParagraph"/>
        <w:numPr>
          <w:ilvl w:val="0"/>
          <w:numId w:val="17"/>
        </w:numPr>
        <w:rPr>
          <w:szCs w:val="24"/>
        </w:rPr>
      </w:pPr>
      <w:r w:rsidRPr="004F041E">
        <w:rPr>
          <w:szCs w:val="24"/>
        </w:rPr>
        <w:t xml:space="preserve">How To Use Assessment For Learning in the Classroom, The Complete Guide, Mike </w:t>
      </w:r>
      <w:proofErr w:type="spellStart"/>
      <w:r w:rsidRPr="004F041E">
        <w:rPr>
          <w:szCs w:val="24"/>
        </w:rPr>
        <w:t>Gershon</w:t>
      </w:r>
      <w:proofErr w:type="spellEnd"/>
      <w:r w:rsidRPr="004F041E">
        <w:rPr>
          <w:szCs w:val="24"/>
        </w:rPr>
        <w:t xml:space="preserve"> (Chapter Seven)</w:t>
      </w:r>
    </w:p>
    <w:p w14:paraId="69CA7E61" w14:textId="77777777" w:rsidR="00B53E9A" w:rsidRPr="004F041E" w:rsidRDefault="00B53E9A" w:rsidP="004F041E">
      <w:pPr>
        <w:pStyle w:val="ListParagraph"/>
        <w:numPr>
          <w:ilvl w:val="0"/>
          <w:numId w:val="17"/>
        </w:numPr>
        <w:rPr>
          <w:szCs w:val="24"/>
        </w:rPr>
      </w:pPr>
      <w:r w:rsidRPr="004F041E">
        <w:rPr>
          <w:szCs w:val="24"/>
        </w:rPr>
        <w:t>Embedded formative assessment, Dylan William (chapter 5).</w:t>
      </w:r>
    </w:p>
    <w:p w14:paraId="185F518B" w14:textId="77777777" w:rsidR="00B53E9A" w:rsidRPr="004F041E" w:rsidRDefault="00B53E9A" w:rsidP="004F041E">
      <w:pPr>
        <w:pStyle w:val="ListParagraph"/>
        <w:numPr>
          <w:ilvl w:val="0"/>
          <w:numId w:val="17"/>
        </w:numPr>
        <w:rPr>
          <w:szCs w:val="24"/>
        </w:rPr>
      </w:pPr>
      <w:r w:rsidRPr="004F041E">
        <w:rPr>
          <w:szCs w:val="24"/>
        </w:rPr>
        <w:t xml:space="preserve">Making feedback count: </w:t>
      </w:r>
      <w:hyperlink r:id="rId30" w:history="1">
        <w:r w:rsidRPr="004F041E">
          <w:rPr>
            <w:rStyle w:val="Hyperlink"/>
            <w:szCs w:val="24"/>
          </w:rPr>
          <w:t>https://headguruteacher.com/2012/11/10/mak-feedback-count-close-the-gap/</w:t>
        </w:r>
      </w:hyperlink>
      <w:r w:rsidRPr="004F041E">
        <w:rPr>
          <w:szCs w:val="24"/>
        </w:rPr>
        <w:t xml:space="preserve"> </w:t>
      </w:r>
    </w:p>
    <w:p w14:paraId="1BC7F01B" w14:textId="77777777" w:rsidR="00B53E9A" w:rsidRPr="004F041E" w:rsidRDefault="006C7EC0" w:rsidP="004F041E">
      <w:pPr>
        <w:pStyle w:val="ListParagraph"/>
        <w:numPr>
          <w:ilvl w:val="0"/>
          <w:numId w:val="17"/>
        </w:numPr>
        <w:rPr>
          <w:szCs w:val="24"/>
        </w:rPr>
      </w:pPr>
      <w:hyperlink r:id="rId31" w:history="1">
        <w:r w:rsidR="00B53E9A" w:rsidRPr="004F041E">
          <w:rPr>
            <w:rStyle w:val="Hyperlink"/>
            <w:szCs w:val="24"/>
          </w:rPr>
          <w:t>http://www.teachertoolkit.me/2016/06/05/assessment-after-levels/</w:t>
        </w:r>
      </w:hyperlink>
      <w:r w:rsidR="00B53E9A" w:rsidRPr="004F041E">
        <w:rPr>
          <w:szCs w:val="24"/>
        </w:rPr>
        <w:t xml:space="preserve"> </w:t>
      </w:r>
    </w:p>
    <w:p w14:paraId="6052EE89" w14:textId="77777777" w:rsidR="00B53E9A" w:rsidRPr="004F041E" w:rsidRDefault="00B53E9A" w:rsidP="004F041E">
      <w:pPr>
        <w:pStyle w:val="ListParagraph"/>
        <w:numPr>
          <w:ilvl w:val="0"/>
          <w:numId w:val="17"/>
        </w:numPr>
        <w:rPr>
          <w:szCs w:val="24"/>
        </w:rPr>
      </w:pPr>
      <w:r w:rsidRPr="004F041E">
        <w:rPr>
          <w:szCs w:val="24"/>
        </w:rPr>
        <w:lastRenderedPageBreak/>
        <w:t xml:space="preserve">How to not mark but still make feedback powerful (English Specialist): </w:t>
      </w:r>
      <w:hyperlink r:id="rId32" w:history="1">
        <w:r w:rsidRPr="004F041E">
          <w:rPr>
            <w:rStyle w:val="Hyperlink"/>
            <w:szCs w:val="24"/>
          </w:rPr>
          <w:t>https://readingallthebooks.com/2016/03/19/giving-feedback-the-michaela-way/</w:t>
        </w:r>
      </w:hyperlink>
      <w:r w:rsidRPr="004F041E">
        <w:rPr>
          <w:szCs w:val="24"/>
        </w:rPr>
        <w:t xml:space="preserve"> </w:t>
      </w:r>
    </w:p>
    <w:p w14:paraId="6895D67C" w14:textId="77777777" w:rsidR="00B53E9A" w:rsidRDefault="00B53E9A" w:rsidP="00B53E9A">
      <w:pPr>
        <w:rPr>
          <w:b/>
          <w:sz w:val="28"/>
          <w:szCs w:val="28"/>
        </w:rPr>
      </w:pPr>
    </w:p>
    <w:p w14:paraId="57522F48" w14:textId="77777777" w:rsidR="00B53E9A" w:rsidRDefault="00B53E9A" w:rsidP="00B53E9A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3ADE30B" wp14:editId="00EBEA8D">
            <wp:extent cx="3781425" cy="1323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CE01" w14:textId="77777777" w:rsidR="00B53E9A" w:rsidRDefault="00B53E9A" w:rsidP="00B53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Behaviour for Learning</w:t>
      </w:r>
    </w:p>
    <w:p w14:paraId="45A79E9B" w14:textId="77777777" w:rsidR="00B53E9A" w:rsidRPr="004F041E" w:rsidRDefault="00B53E9A" w:rsidP="004F041E">
      <w:pPr>
        <w:pStyle w:val="ListParagraph"/>
        <w:numPr>
          <w:ilvl w:val="0"/>
          <w:numId w:val="16"/>
        </w:numPr>
        <w:rPr>
          <w:rStyle w:val="Hyperlink"/>
          <w:b/>
          <w:sz w:val="28"/>
          <w:szCs w:val="28"/>
        </w:rPr>
      </w:pPr>
      <w:r w:rsidRPr="00744474">
        <w:t xml:space="preserve">Guy Claxton who talks about Building learning power: </w:t>
      </w:r>
      <w:hyperlink r:id="rId34" w:history="1">
        <w:r w:rsidRPr="00744474">
          <w:rPr>
            <w:rStyle w:val="Hyperlink"/>
          </w:rPr>
          <w:t>https://www.youtube.com/watch?v=WlYRhoWtoiM</w:t>
        </w:r>
      </w:hyperlink>
    </w:p>
    <w:p w14:paraId="4A7C7A86" w14:textId="77777777" w:rsidR="00B53E9A" w:rsidRPr="004F041E" w:rsidRDefault="00B53E9A" w:rsidP="004F041E">
      <w:pPr>
        <w:pStyle w:val="ListParagraph"/>
        <w:numPr>
          <w:ilvl w:val="0"/>
          <w:numId w:val="16"/>
        </w:numPr>
        <w:rPr>
          <w:rFonts w:eastAsia="Times New Roman" w:cs="Segoe UI"/>
          <w:lang w:eastAsia="en-GB"/>
        </w:rPr>
      </w:pPr>
      <w:r w:rsidRPr="004F041E">
        <w:rPr>
          <w:rFonts w:eastAsia="Times New Roman" w:cs="Segoe UI"/>
          <w:lang w:eastAsia="en-GB"/>
        </w:rPr>
        <w:t>Grit: Passion, Perseverance, and the Science of Success. Angela Duckworth.</w:t>
      </w:r>
    </w:p>
    <w:p w14:paraId="247534D5" w14:textId="77777777" w:rsidR="00B53E9A" w:rsidRDefault="00B53E9A" w:rsidP="004F041E">
      <w:pPr>
        <w:pStyle w:val="ListParagraph"/>
        <w:numPr>
          <w:ilvl w:val="0"/>
          <w:numId w:val="16"/>
        </w:numPr>
      </w:pPr>
      <w:r w:rsidRPr="00235771">
        <w:t>Building learning Power: helping young people become better learners, Guy Claxton</w:t>
      </w:r>
    </w:p>
    <w:p w14:paraId="3F78942A" w14:textId="77777777" w:rsidR="00B53E9A" w:rsidRPr="004F041E" w:rsidRDefault="00B53E9A" w:rsidP="004F041E">
      <w:pPr>
        <w:pStyle w:val="ListParagraph"/>
        <w:numPr>
          <w:ilvl w:val="0"/>
          <w:numId w:val="16"/>
        </w:numPr>
        <w:rPr>
          <w:szCs w:val="24"/>
        </w:rPr>
      </w:pPr>
      <w:r w:rsidRPr="004F041E">
        <w:rPr>
          <w:szCs w:val="24"/>
        </w:rPr>
        <w:t>The Learning Powered School, Pioneering 21</w:t>
      </w:r>
      <w:r w:rsidRPr="004F041E">
        <w:rPr>
          <w:szCs w:val="24"/>
          <w:vertAlign w:val="superscript"/>
        </w:rPr>
        <w:t>st</w:t>
      </w:r>
      <w:r w:rsidRPr="004F041E">
        <w:rPr>
          <w:szCs w:val="24"/>
        </w:rPr>
        <w:t xml:space="preserve"> Century Education, Guy Claxton, </w:t>
      </w:r>
      <w:proofErr w:type="spellStart"/>
      <w:r w:rsidRPr="004F041E">
        <w:rPr>
          <w:szCs w:val="24"/>
        </w:rPr>
        <w:t>Maryl</w:t>
      </w:r>
      <w:proofErr w:type="spellEnd"/>
      <w:r w:rsidRPr="004F041E">
        <w:rPr>
          <w:szCs w:val="24"/>
        </w:rPr>
        <w:t xml:space="preserve"> Chambers, Graham Powell and Bill Lucas.</w:t>
      </w:r>
    </w:p>
    <w:p w14:paraId="0FD8DF5C" w14:textId="77777777" w:rsidR="00B53E9A" w:rsidRDefault="00B53E9A" w:rsidP="00B53E9A">
      <w:pPr>
        <w:rPr>
          <w:b/>
          <w:sz w:val="28"/>
          <w:szCs w:val="28"/>
        </w:rPr>
      </w:pPr>
    </w:p>
    <w:p w14:paraId="0DFD8692" w14:textId="77777777" w:rsidR="00B53E9A" w:rsidRDefault="00B53E9A" w:rsidP="00B53E9A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591D69F" wp14:editId="76E382D4">
            <wp:extent cx="4152900" cy="1628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040B7" w14:textId="77777777" w:rsidR="00B53E9A" w:rsidRPr="00235771" w:rsidRDefault="00B53E9A" w:rsidP="00B53E9A">
      <w:pPr>
        <w:pStyle w:val="ListParagraph"/>
        <w:numPr>
          <w:ilvl w:val="0"/>
          <w:numId w:val="15"/>
        </w:numPr>
      </w:pPr>
      <w:r w:rsidRPr="00235771">
        <w:t>Improving the context for inclusion: Personalising Teacher development through Action Research. Andy Howes, SMB Davies and Sam Fox</w:t>
      </w:r>
    </w:p>
    <w:p w14:paraId="3A5F96BB" w14:textId="77777777" w:rsidR="00B53E9A" w:rsidRDefault="00B53E9A" w:rsidP="00B53E9A">
      <w:pPr>
        <w:rPr>
          <w:b/>
          <w:sz w:val="28"/>
          <w:szCs w:val="28"/>
        </w:rPr>
      </w:pPr>
    </w:p>
    <w:p w14:paraId="00264D25" w14:textId="77777777" w:rsidR="00B53E9A" w:rsidRDefault="00B53E9A" w:rsidP="00B53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Research:</w:t>
      </w:r>
    </w:p>
    <w:p w14:paraId="586A2350" w14:textId="77777777" w:rsidR="00B53E9A" w:rsidRPr="004F041E" w:rsidRDefault="00B53E9A" w:rsidP="004F041E">
      <w:pPr>
        <w:pStyle w:val="ListParagraph"/>
        <w:numPr>
          <w:ilvl w:val="0"/>
          <w:numId w:val="19"/>
        </w:numPr>
        <w:rPr>
          <w:shd w:val="clear" w:color="auto" w:fill="FFFFFF"/>
        </w:rPr>
      </w:pPr>
      <w:r w:rsidRPr="00212C18">
        <w:t>Inside/outside: </w:t>
      </w:r>
      <w:r w:rsidRPr="004F041E">
        <w:rPr>
          <w:bCs/>
        </w:rPr>
        <w:t xml:space="preserve">Teacher Research and Knowledge. </w:t>
      </w:r>
      <w:r w:rsidRPr="004F041E">
        <w:rPr>
          <w:shd w:val="clear" w:color="auto" w:fill="FFFFFF"/>
        </w:rPr>
        <w:t>Marilyn Cochran-Smith,</w:t>
      </w:r>
      <w:r w:rsidRPr="004F041E">
        <w:rPr>
          <w:rStyle w:val="apple-converted-space"/>
          <w:rFonts w:asciiTheme="minorHAnsi" w:eastAsiaTheme="majorEastAsia" w:hAnsiTheme="minorHAnsi"/>
          <w:sz w:val="22"/>
          <w:shd w:val="clear" w:color="auto" w:fill="FFFFFF"/>
        </w:rPr>
        <w:t> </w:t>
      </w:r>
      <w:r w:rsidRPr="004F041E">
        <w:rPr>
          <w:shd w:val="clear" w:color="auto" w:fill="FFFFFF"/>
        </w:rPr>
        <w:t>Susan Landy Lytle</w:t>
      </w:r>
    </w:p>
    <w:p w14:paraId="7AD9879B" w14:textId="77777777" w:rsidR="00B53E9A" w:rsidRPr="002250F4" w:rsidRDefault="00B53E9A" w:rsidP="004F041E">
      <w:pPr>
        <w:pStyle w:val="ListParagraph"/>
        <w:numPr>
          <w:ilvl w:val="0"/>
          <w:numId w:val="19"/>
        </w:numPr>
      </w:pPr>
      <w:r w:rsidRPr="004F041E">
        <w:rPr>
          <w:rFonts w:cs="Segoe UI"/>
        </w:rPr>
        <w:t xml:space="preserve">Action Research, </w:t>
      </w:r>
      <w:proofErr w:type="gramStart"/>
      <w:r w:rsidRPr="004F041E">
        <w:rPr>
          <w:rFonts w:cs="Segoe UI"/>
        </w:rPr>
        <w:t>The</w:t>
      </w:r>
      <w:proofErr w:type="gramEnd"/>
      <w:r w:rsidRPr="004F041E">
        <w:rPr>
          <w:rFonts w:cs="Segoe UI"/>
        </w:rPr>
        <w:t xml:space="preserve"> Challenges of Understanding and Changing Practice.  Townsend.</w:t>
      </w:r>
    </w:p>
    <w:p w14:paraId="063441D8" w14:textId="77777777" w:rsidR="00B53E9A" w:rsidRPr="002250F4" w:rsidRDefault="00B53E9A" w:rsidP="004F041E">
      <w:pPr>
        <w:pStyle w:val="ListParagraph"/>
        <w:numPr>
          <w:ilvl w:val="0"/>
          <w:numId w:val="19"/>
        </w:numPr>
      </w:pPr>
      <w:r w:rsidRPr="004F041E">
        <w:rPr>
          <w:rFonts w:cs="Segoe UI"/>
        </w:rPr>
        <w:t>A Handbook for Teacher Research, from design to implementation.  Lankshear and Knobel.</w:t>
      </w:r>
    </w:p>
    <w:p w14:paraId="1DCEAAC0" w14:textId="77777777" w:rsidR="00B53E9A" w:rsidRPr="004F041E" w:rsidRDefault="00B53E9A" w:rsidP="004F041E">
      <w:pPr>
        <w:pStyle w:val="ListParagraph"/>
        <w:numPr>
          <w:ilvl w:val="0"/>
          <w:numId w:val="19"/>
        </w:numPr>
        <w:rPr>
          <w:rFonts w:eastAsia="Times New Roman" w:cs="Segoe UI"/>
          <w:lang w:eastAsia="en-GB"/>
        </w:rPr>
      </w:pPr>
      <w:r w:rsidRPr="004F041E">
        <w:rPr>
          <w:rFonts w:eastAsia="Times New Roman" w:cs="Segoe UI"/>
          <w:lang w:eastAsia="en-GB"/>
        </w:rPr>
        <w:t>A Teacher’s Guide to Classroom Research. David Hopkins</w:t>
      </w:r>
    </w:p>
    <w:p w14:paraId="1C7952D5" w14:textId="77777777" w:rsidR="00B53E9A" w:rsidRPr="005A6097" w:rsidRDefault="00B53E9A" w:rsidP="00B53E9A">
      <w:pPr>
        <w:shd w:val="clear" w:color="auto" w:fill="FFFFFF"/>
        <w:spacing w:after="0" w:line="240" w:lineRule="auto"/>
        <w:rPr>
          <w:rFonts w:eastAsia="Times New Roman" w:cs="Segoe UI"/>
          <w:lang w:eastAsia="en-GB"/>
        </w:rPr>
      </w:pPr>
    </w:p>
    <w:p w14:paraId="756B6900" w14:textId="77777777" w:rsidR="00B53E9A" w:rsidRDefault="00B53E9A" w:rsidP="00B53E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>Lesson Study: Professional learning for our time. Peter Dudley</w:t>
      </w:r>
    </w:p>
    <w:p w14:paraId="34A82AF9" w14:textId="77777777" w:rsidR="00B53E9A" w:rsidRDefault="00B53E9A" w:rsidP="00B53E9A">
      <w:pPr>
        <w:rPr>
          <w:b/>
          <w:sz w:val="28"/>
          <w:szCs w:val="28"/>
        </w:rPr>
      </w:pPr>
    </w:p>
    <w:p w14:paraId="3285639B" w14:textId="77777777" w:rsidR="00B53E9A" w:rsidRPr="00E373B0" w:rsidRDefault="00B53E9A" w:rsidP="00B53E9A">
      <w:pPr>
        <w:spacing w:line="240" w:lineRule="atLeast"/>
      </w:pPr>
      <w:r>
        <w:rPr>
          <w:b/>
          <w:sz w:val="28"/>
          <w:szCs w:val="28"/>
        </w:rPr>
        <w:t>Other titles of interest:</w:t>
      </w:r>
      <w:r w:rsidRPr="00E373B0">
        <w:rPr>
          <w:rStyle w:val="apple-converted-space"/>
          <w:rFonts w:ascii="Arial" w:hAnsi="Arial" w:cs="Arial"/>
          <w:color w:val="949494"/>
          <w:sz w:val="20"/>
          <w:szCs w:val="20"/>
        </w:rPr>
        <w:t xml:space="preserve"> </w:t>
      </w:r>
    </w:p>
    <w:p w14:paraId="424B0048" w14:textId="77777777" w:rsidR="00B53E9A" w:rsidRPr="004F041E" w:rsidRDefault="006C7EC0" w:rsidP="004F041E">
      <w:pPr>
        <w:pStyle w:val="ListParagraph"/>
        <w:numPr>
          <w:ilvl w:val="0"/>
          <w:numId w:val="20"/>
        </w:numPr>
        <w:rPr>
          <w:szCs w:val="24"/>
        </w:rPr>
      </w:pPr>
      <w:hyperlink r:id="rId36" w:history="1">
        <w:r w:rsidR="00B53E9A" w:rsidRPr="004F041E">
          <w:rPr>
            <w:rStyle w:val="Hyperlink"/>
            <w:szCs w:val="24"/>
          </w:rPr>
          <w:t>http://www.economist.com/news/briefing/21700385-great-teaching-has-long-been-seen-innate-skill-reformers-are-showing-best?fsrc=scn/tw/te/pe/ed/teachingtheteachers</w:t>
        </w:r>
      </w:hyperlink>
      <w:r w:rsidR="00B53E9A" w:rsidRPr="004F041E">
        <w:rPr>
          <w:szCs w:val="24"/>
        </w:rPr>
        <w:t xml:space="preserve"> What interventions are most effective in the classroom (In terms of teacher time and value for money)</w:t>
      </w:r>
    </w:p>
    <w:p w14:paraId="5256B53A" w14:textId="77777777" w:rsidR="00B53E9A" w:rsidRPr="004F041E" w:rsidRDefault="00B53E9A" w:rsidP="004F041E">
      <w:pPr>
        <w:pStyle w:val="ListParagraph"/>
        <w:numPr>
          <w:ilvl w:val="0"/>
          <w:numId w:val="20"/>
        </w:numPr>
        <w:rPr>
          <w:szCs w:val="24"/>
        </w:rPr>
      </w:pPr>
      <w:r w:rsidRPr="004F041E">
        <w:rPr>
          <w:szCs w:val="24"/>
        </w:rPr>
        <w:t xml:space="preserve">This Much I Know about Love Over Fear…… Creating a Culture </w:t>
      </w:r>
      <w:proofErr w:type="gramStart"/>
      <w:r w:rsidRPr="004F041E">
        <w:rPr>
          <w:szCs w:val="24"/>
        </w:rPr>
        <w:t>For</w:t>
      </w:r>
      <w:proofErr w:type="gramEnd"/>
      <w:r w:rsidRPr="004F041E">
        <w:rPr>
          <w:szCs w:val="24"/>
        </w:rPr>
        <w:t xml:space="preserve"> Truly Great Teaching, John </w:t>
      </w:r>
      <w:proofErr w:type="spellStart"/>
      <w:r w:rsidRPr="004F041E">
        <w:rPr>
          <w:szCs w:val="24"/>
        </w:rPr>
        <w:t>Tomsett</w:t>
      </w:r>
      <w:proofErr w:type="spellEnd"/>
      <w:r w:rsidRPr="004F041E">
        <w:rPr>
          <w:szCs w:val="24"/>
        </w:rPr>
        <w:t>.</w:t>
      </w:r>
    </w:p>
    <w:p w14:paraId="63736190" w14:textId="77777777" w:rsidR="00B53E9A" w:rsidRPr="004F041E" w:rsidRDefault="00B53E9A" w:rsidP="004F041E">
      <w:pPr>
        <w:pStyle w:val="ListParagraph"/>
        <w:numPr>
          <w:ilvl w:val="0"/>
          <w:numId w:val="20"/>
        </w:numPr>
        <w:rPr>
          <w:szCs w:val="24"/>
        </w:rPr>
      </w:pPr>
      <w:r w:rsidRPr="004F041E">
        <w:rPr>
          <w:szCs w:val="24"/>
        </w:rPr>
        <w:t>Creative Schools, Revolutionizing Education from the Ground Up, Ken Robinson.</w:t>
      </w:r>
    </w:p>
    <w:p w14:paraId="5C72B5F1" w14:textId="77777777" w:rsidR="00B53E9A" w:rsidRPr="004F041E" w:rsidRDefault="00B53E9A" w:rsidP="004F041E">
      <w:pPr>
        <w:pStyle w:val="ListParagraph"/>
        <w:numPr>
          <w:ilvl w:val="0"/>
          <w:numId w:val="20"/>
        </w:numPr>
        <w:rPr>
          <w:szCs w:val="24"/>
        </w:rPr>
      </w:pPr>
      <w:r w:rsidRPr="004F041E">
        <w:rPr>
          <w:szCs w:val="24"/>
        </w:rPr>
        <w:t>Teaching Backwards, Andy Griffith and Mark Burns.</w:t>
      </w:r>
    </w:p>
    <w:p w14:paraId="37BAB638" w14:textId="77777777" w:rsidR="00B53E9A" w:rsidRPr="004F041E" w:rsidRDefault="006C7EC0" w:rsidP="004F041E">
      <w:pPr>
        <w:pStyle w:val="ListParagraph"/>
        <w:numPr>
          <w:ilvl w:val="0"/>
          <w:numId w:val="20"/>
        </w:numPr>
        <w:rPr>
          <w:szCs w:val="24"/>
        </w:rPr>
      </w:pPr>
      <w:hyperlink r:id="rId37" w:history="1">
        <w:r w:rsidR="00B53E9A" w:rsidRPr="004F041E">
          <w:rPr>
            <w:rStyle w:val="Hyperlink"/>
            <w:szCs w:val="24"/>
          </w:rPr>
          <w:t>https://headguruteacher.com/2016/03/19/focusing-our-teaching-and-learning-priorities-a-reading-list/</w:t>
        </w:r>
      </w:hyperlink>
      <w:r w:rsidR="00B53E9A" w:rsidRPr="004F041E">
        <w:rPr>
          <w:szCs w:val="24"/>
        </w:rPr>
        <w:t xml:space="preserve"> </w:t>
      </w:r>
      <w:proofErr w:type="gramStart"/>
      <w:r w:rsidR="00B53E9A" w:rsidRPr="004F041E">
        <w:rPr>
          <w:szCs w:val="24"/>
        </w:rPr>
        <w:t>A</w:t>
      </w:r>
      <w:proofErr w:type="gramEnd"/>
      <w:r w:rsidR="00B53E9A" w:rsidRPr="004F041E">
        <w:rPr>
          <w:szCs w:val="24"/>
        </w:rPr>
        <w:t xml:space="preserve"> reading list of reading lists.</w:t>
      </w:r>
    </w:p>
    <w:p w14:paraId="2C8A2DDE" w14:textId="4F849352" w:rsidR="00721FAD" w:rsidRDefault="00721FAD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1FAD" w14:paraId="542D1614" w14:textId="77777777" w:rsidTr="00721FAD">
        <w:tc>
          <w:tcPr>
            <w:tcW w:w="10456" w:type="dxa"/>
            <w:tcBorders>
              <w:top w:val="double" w:sz="4" w:space="0" w:color="A5A5A5" w:themeColor="accent3"/>
              <w:left w:val="single" w:sz="4" w:space="0" w:color="A5A5A5" w:themeColor="accent3"/>
              <w:bottom w:val="doub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38E6BCBC" w14:textId="77777777" w:rsidR="00721FAD" w:rsidRDefault="00721FAD" w:rsidP="00721FAD">
            <w:pPr>
              <w:pStyle w:val="Heading1"/>
              <w:outlineLvl w:val="0"/>
              <w:rPr>
                <w:rFonts w:ascii="Verdana" w:hAnsi="Verdana" w:cstheme="majorBidi"/>
                <w:bCs w:val="0"/>
                <w:noProof w:val="0"/>
                <w:color w:val="4472C4" w:themeColor="accent5"/>
                <w:sz w:val="24"/>
                <w:szCs w:val="56"/>
                <w:u w:val="none"/>
              </w:rPr>
            </w:pPr>
            <w:bookmarkStart w:id="15" w:name="_Toc456000248"/>
            <w:r w:rsidRPr="00721FAD">
              <w:rPr>
                <w:rFonts w:ascii="Verdana" w:hAnsi="Verdana" w:cstheme="majorBidi"/>
                <w:bCs w:val="0"/>
                <w:noProof w:val="0"/>
                <w:color w:val="4472C4" w:themeColor="accent5"/>
                <w:sz w:val="24"/>
                <w:szCs w:val="56"/>
                <w:u w:val="none"/>
              </w:rPr>
              <w:lastRenderedPageBreak/>
              <w:t>Notes</w:t>
            </w:r>
            <w:bookmarkEnd w:id="15"/>
          </w:p>
          <w:p w14:paraId="06E34BC5" w14:textId="77777777" w:rsidR="00721FAD" w:rsidRDefault="00721FAD" w:rsidP="00721FAD"/>
          <w:p w14:paraId="58DE8561" w14:textId="77777777" w:rsidR="00721FAD" w:rsidRDefault="00721FAD" w:rsidP="00721FAD"/>
          <w:p w14:paraId="6BAFB8A5" w14:textId="77777777" w:rsidR="00721FAD" w:rsidRDefault="00721FAD" w:rsidP="00721FAD"/>
          <w:p w14:paraId="4F4B8D0C" w14:textId="77777777" w:rsidR="00721FAD" w:rsidRDefault="00721FAD" w:rsidP="00721FAD"/>
          <w:p w14:paraId="206EEFFC" w14:textId="77777777" w:rsidR="00721FAD" w:rsidRDefault="00721FAD" w:rsidP="00721FAD"/>
          <w:p w14:paraId="5AF95C3B" w14:textId="77777777" w:rsidR="00721FAD" w:rsidRDefault="00721FAD" w:rsidP="00721FAD"/>
          <w:p w14:paraId="2B541A6D" w14:textId="77777777" w:rsidR="00721FAD" w:rsidRDefault="00721FAD" w:rsidP="00721FAD"/>
          <w:p w14:paraId="54869D04" w14:textId="77777777" w:rsidR="00721FAD" w:rsidRDefault="00721FAD" w:rsidP="00721FAD"/>
          <w:p w14:paraId="4B427EFD" w14:textId="77777777" w:rsidR="00721FAD" w:rsidRDefault="00721FAD" w:rsidP="00721FAD"/>
          <w:p w14:paraId="510E9643" w14:textId="77777777" w:rsidR="00721FAD" w:rsidRDefault="00721FAD" w:rsidP="00721FAD"/>
          <w:p w14:paraId="37A766D3" w14:textId="77777777" w:rsidR="00721FAD" w:rsidRDefault="00721FAD" w:rsidP="00721FAD"/>
          <w:p w14:paraId="2C20885E" w14:textId="77777777" w:rsidR="00721FAD" w:rsidRDefault="00721FAD" w:rsidP="00721FAD"/>
          <w:p w14:paraId="771C3E36" w14:textId="77777777" w:rsidR="00721FAD" w:rsidRDefault="00721FAD" w:rsidP="00721FAD"/>
          <w:p w14:paraId="118B8313" w14:textId="77777777" w:rsidR="00721FAD" w:rsidRDefault="00721FAD" w:rsidP="00721FAD"/>
          <w:p w14:paraId="30302148" w14:textId="77777777" w:rsidR="00721FAD" w:rsidRDefault="00721FAD" w:rsidP="00721FAD"/>
          <w:p w14:paraId="41799588" w14:textId="77777777" w:rsidR="00721FAD" w:rsidRDefault="00721FAD" w:rsidP="00721FAD"/>
          <w:p w14:paraId="706A5C18" w14:textId="77777777" w:rsidR="00721FAD" w:rsidRDefault="00721FAD" w:rsidP="00721FAD"/>
          <w:p w14:paraId="3B5BEED1" w14:textId="77777777" w:rsidR="00721FAD" w:rsidRDefault="00721FAD" w:rsidP="00721FAD"/>
          <w:p w14:paraId="50E5A98E" w14:textId="77777777" w:rsidR="00721FAD" w:rsidRDefault="00721FAD" w:rsidP="00721FAD"/>
          <w:p w14:paraId="15A6A06E" w14:textId="77777777" w:rsidR="00721FAD" w:rsidRDefault="00721FAD" w:rsidP="00721FAD"/>
          <w:p w14:paraId="34654865" w14:textId="77777777" w:rsidR="00721FAD" w:rsidRDefault="00721FAD" w:rsidP="00721FAD"/>
          <w:p w14:paraId="2C971984" w14:textId="77777777" w:rsidR="00721FAD" w:rsidRDefault="00721FAD" w:rsidP="00721FAD"/>
          <w:p w14:paraId="3BBABA17" w14:textId="77777777" w:rsidR="00721FAD" w:rsidRDefault="00721FAD" w:rsidP="00721FAD"/>
          <w:p w14:paraId="0581D5BB" w14:textId="77777777" w:rsidR="00721FAD" w:rsidRDefault="00721FAD" w:rsidP="00721FAD"/>
          <w:p w14:paraId="60F12473" w14:textId="77777777" w:rsidR="00721FAD" w:rsidRDefault="00721FAD" w:rsidP="00721FAD"/>
          <w:p w14:paraId="1E102E7D" w14:textId="77777777" w:rsidR="00721FAD" w:rsidRPr="00721FAD" w:rsidRDefault="00721FAD" w:rsidP="00721FAD"/>
          <w:p w14:paraId="761D1149" w14:textId="77777777" w:rsidR="00721FAD" w:rsidRDefault="00721FAD" w:rsidP="00721FAD">
            <w:pPr>
              <w:pStyle w:val="Heading1"/>
              <w:outlineLvl w:val="0"/>
              <w:rPr>
                <w:rFonts w:ascii="Verdana" w:hAnsi="Verdana" w:cstheme="majorBidi"/>
                <w:bCs w:val="0"/>
                <w:noProof w:val="0"/>
                <w:color w:val="4472C4" w:themeColor="accent5"/>
                <w:sz w:val="24"/>
                <w:szCs w:val="56"/>
                <w:u w:val="none"/>
              </w:rPr>
            </w:pPr>
          </w:p>
        </w:tc>
      </w:tr>
    </w:tbl>
    <w:p w14:paraId="02C08937" w14:textId="77777777" w:rsidR="00721FAD" w:rsidRPr="00721FAD" w:rsidRDefault="00721FAD" w:rsidP="00721FAD"/>
    <w:sectPr w:rsidR="00721FAD" w:rsidRPr="00721FAD" w:rsidSect="00EB4941">
      <w:footerReference w:type="default" r:id="rId3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E843B" w14:textId="77777777" w:rsidR="00C84826" w:rsidRDefault="00C84826" w:rsidP="005C49A0">
      <w:pPr>
        <w:spacing w:after="0" w:line="240" w:lineRule="auto"/>
      </w:pPr>
      <w:r>
        <w:separator/>
      </w:r>
    </w:p>
  </w:endnote>
  <w:endnote w:type="continuationSeparator" w:id="0">
    <w:p w14:paraId="171273AF" w14:textId="77777777" w:rsidR="00C84826" w:rsidRDefault="00C84826" w:rsidP="005C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odDog">
    <w:altName w:val="Times New Roman"/>
    <w:charset w:val="00"/>
    <w:family w:val="auto"/>
    <w:pitch w:val="variable"/>
    <w:sig w:usb0="80000027" w:usb1="00000002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8C1CA" w14:textId="40C9EDF8" w:rsidR="00C84826" w:rsidRDefault="00C84826" w:rsidP="005C49A0">
    <w:pPr>
      <w:pStyle w:val="Footer"/>
      <w:jc w:val="center"/>
    </w:pPr>
    <w:r>
      <w:rPr>
        <w:rFonts w:ascii="Eras Bold ITC" w:hAnsi="Eras Bold ITC"/>
        <w:noProof/>
        <w:color w:val="808080"/>
        <w:sz w:val="36"/>
        <w:szCs w:val="36"/>
        <w:lang w:eastAsia="en-GB"/>
      </w:rPr>
      <w:drawing>
        <wp:inline distT="0" distB="0" distL="0" distR="0" wp14:anchorId="1DBB1EA9" wp14:editId="77C37442">
          <wp:extent cx="1094045" cy="526211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VC logo new Feb 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26" cy="54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0B6E0" w14:textId="77777777" w:rsidR="00C84826" w:rsidRDefault="00C84826" w:rsidP="005C49A0">
      <w:pPr>
        <w:spacing w:after="0" w:line="240" w:lineRule="auto"/>
      </w:pPr>
      <w:r>
        <w:separator/>
      </w:r>
    </w:p>
  </w:footnote>
  <w:footnote w:type="continuationSeparator" w:id="0">
    <w:p w14:paraId="42CB5B39" w14:textId="77777777" w:rsidR="00C84826" w:rsidRDefault="00C84826" w:rsidP="005C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FFD"/>
    <w:multiLevelType w:val="hybridMultilevel"/>
    <w:tmpl w:val="D5CED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96D55"/>
    <w:multiLevelType w:val="hybridMultilevel"/>
    <w:tmpl w:val="B082E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41344"/>
    <w:multiLevelType w:val="hybridMultilevel"/>
    <w:tmpl w:val="F3E8B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14BA2"/>
    <w:multiLevelType w:val="hybridMultilevel"/>
    <w:tmpl w:val="A3EE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3A5C"/>
    <w:multiLevelType w:val="hybridMultilevel"/>
    <w:tmpl w:val="4ED6B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37EE7"/>
    <w:multiLevelType w:val="hybridMultilevel"/>
    <w:tmpl w:val="79CE6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D3A9C"/>
    <w:multiLevelType w:val="hybridMultilevel"/>
    <w:tmpl w:val="7DB8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AEE"/>
    <w:multiLevelType w:val="hybridMultilevel"/>
    <w:tmpl w:val="9900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B5D6F"/>
    <w:multiLevelType w:val="hybridMultilevel"/>
    <w:tmpl w:val="5B6C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53F64"/>
    <w:multiLevelType w:val="hybridMultilevel"/>
    <w:tmpl w:val="5B7C2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666E4"/>
    <w:multiLevelType w:val="hybridMultilevel"/>
    <w:tmpl w:val="119A8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BD5C9F"/>
    <w:multiLevelType w:val="hybridMultilevel"/>
    <w:tmpl w:val="13004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A53E17"/>
    <w:multiLevelType w:val="hybridMultilevel"/>
    <w:tmpl w:val="74EE6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3655F"/>
    <w:multiLevelType w:val="hybridMultilevel"/>
    <w:tmpl w:val="7D64D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12B76"/>
    <w:multiLevelType w:val="hybridMultilevel"/>
    <w:tmpl w:val="154EAE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C4BF3"/>
    <w:multiLevelType w:val="hybridMultilevel"/>
    <w:tmpl w:val="DC4854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F6D76"/>
    <w:multiLevelType w:val="hybridMultilevel"/>
    <w:tmpl w:val="F452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72F63"/>
    <w:multiLevelType w:val="hybridMultilevel"/>
    <w:tmpl w:val="5C14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A17F0"/>
    <w:multiLevelType w:val="hybridMultilevel"/>
    <w:tmpl w:val="034278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71EB7"/>
    <w:multiLevelType w:val="hybridMultilevel"/>
    <w:tmpl w:val="1EC26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  <w:num w:numId="17">
    <w:abstractNumId w:val="19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35"/>
    <w:rsid w:val="0001403E"/>
    <w:rsid w:val="000C025F"/>
    <w:rsid w:val="001078D5"/>
    <w:rsid w:val="0012161C"/>
    <w:rsid w:val="00126034"/>
    <w:rsid w:val="00180983"/>
    <w:rsid w:val="001A0A76"/>
    <w:rsid w:val="001E1326"/>
    <w:rsid w:val="00211C17"/>
    <w:rsid w:val="002570D5"/>
    <w:rsid w:val="002B49A3"/>
    <w:rsid w:val="002B4E7B"/>
    <w:rsid w:val="002C0758"/>
    <w:rsid w:val="002D4439"/>
    <w:rsid w:val="002E185B"/>
    <w:rsid w:val="00310FF4"/>
    <w:rsid w:val="00323406"/>
    <w:rsid w:val="003279F1"/>
    <w:rsid w:val="00335A25"/>
    <w:rsid w:val="00446723"/>
    <w:rsid w:val="00447283"/>
    <w:rsid w:val="00483643"/>
    <w:rsid w:val="0048494D"/>
    <w:rsid w:val="004A4F0B"/>
    <w:rsid w:val="004F041E"/>
    <w:rsid w:val="005B63C0"/>
    <w:rsid w:val="005C49A0"/>
    <w:rsid w:val="0063277D"/>
    <w:rsid w:val="006832CF"/>
    <w:rsid w:val="006C7EC0"/>
    <w:rsid w:val="00714744"/>
    <w:rsid w:val="00721FAD"/>
    <w:rsid w:val="00773F0D"/>
    <w:rsid w:val="00776204"/>
    <w:rsid w:val="007A4473"/>
    <w:rsid w:val="007A5D94"/>
    <w:rsid w:val="007D6B18"/>
    <w:rsid w:val="007E0C48"/>
    <w:rsid w:val="0080279F"/>
    <w:rsid w:val="00821E39"/>
    <w:rsid w:val="008B370C"/>
    <w:rsid w:val="008D65DB"/>
    <w:rsid w:val="00923035"/>
    <w:rsid w:val="009875E9"/>
    <w:rsid w:val="009D45F3"/>
    <w:rsid w:val="00A402B3"/>
    <w:rsid w:val="00AE5914"/>
    <w:rsid w:val="00B21007"/>
    <w:rsid w:val="00B53E9A"/>
    <w:rsid w:val="00B76D86"/>
    <w:rsid w:val="00BD133E"/>
    <w:rsid w:val="00BD63B3"/>
    <w:rsid w:val="00C21C1A"/>
    <w:rsid w:val="00C37C24"/>
    <w:rsid w:val="00C84826"/>
    <w:rsid w:val="00CC0366"/>
    <w:rsid w:val="00CC0B44"/>
    <w:rsid w:val="00D13B96"/>
    <w:rsid w:val="00D964D5"/>
    <w:rsid w:val="00DB21CF"/>
    <w:rsid w:val="00DD7D6E"/>
    <w:rsid w:val="00DE1FE0"/>
    <w:rsid w:val="00DF47DE"/>
    <w:rsid w:val="00E24F60"/>
    <w:rsid w:val="00E37E28"/>
    <w:rsid w:val="00E43F0F"/>
    <w:rsid w:val="00E517C4"/>
    <w:rsid w:val="00EA22CD"/>
    <w:rsid w:val="00EB4941"/>
    <w:rsid w:val="00F4008B"/>
    <w:rsid w:val="00F410CE"/>
    <w:rsid w:val="00F81A31"/>
    <w:rsid w:val="00FA26D1"/>
    <w:rsid w:val="735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B0CFD"/>
  <w15:docId w15:val="{573AAB4E-FCA4-4982-8E74-5F788459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D45F3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noProof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078D5"/>
    <w:pPr>
      <w:spacing w:after="0" w:line="240" w:lineRule="auto"/>
      <w:contextualSpacing/>
    </w:pPr>
    <w:rPr>
      <w:rFonts w:eastAsiaTheme="majorEastAsia" w:cstheme="minorHAnsi"/>
      <w:spacing w:val="-10"/>
      <w:kern w:val="28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078D5"/>
    <w:rPr>
      <w:rFonts w:eastAsiaTheme="majorEastAsia" w:cstheme="minorHAnsi"/>
      <w:spacing w:val="-10"/>
      <w:kern w:val="28"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9230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035"/>
    <w:pPr>
      <w:ind w:left="720"/>
      <w:contextualSpacing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1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9D45F3"/>
    <w:rPr>
      <w:rFonts w:ascii="Arial" w:eastAsia="Times New Roman" w:hAnsi="Arial" w:cs="Arial"/>
      <w:b/>
      <w:bCs/>
      <w:noProof/>
      <w:sz w:val="20"/>
      <w:szCs w:val="24"/>
      <w:u w:val="single"/>
    </w:rPr>
  </w:style>
  <w:style w:type="character" w:customStyle="1" w:styleId="apple-converted-space">
    <w:name w:val="apple-converted-space"/>
    <w:basedOn w:val="DefaultParagraphFont"/>
    <w:rsid w:val="00B53E9A"/>
  </w:style>
  <w:style w:type="character" w:styleId="Hyperlink">
    <w:name w:val="Hyperlink"/>
    <w:basedOn w:val="DefaultParagraphFont"/>
    <w:uiPriority w:val="99"/>
    <w:unhideWhenUsed/>
    <w:rsid w:val="00B53E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A0"/>
  </w:style>
  <w:style w:type="paragraph" w:styleId="Footer">
    <w:name w:val="footer"/>
    <w:basedOn w:val="Normal"/>
    <w:link w:val="FooterChar"/>
    <w:uiPriority w:val="99"/>
    <w:unhideWhenUsed/>
    <w:rsid w:val="005C49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A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5A2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041E"/>
    <w:pPr>
      <w:tabs>
        <w:tab w:val="right" w:leader="dot" w:pos="1045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teacherstoolbox.co.uk/Dweck_Motivation.html" TargetMode="External"/><Relationship Id="rId26" Type="http://schemas.openxmlformats.org/officeDocument/2006/relationships/hyperlink" Target="http://www.teachwire.net/news/time-to-reassess-the-correct-way-to-use-formative-assessment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olderview?id=0B0mu0B8e64j1fnV3SjB4VGtMX0lwWkVZOWVVMEJSVlBOeVFIdXl2SVRhRi1PcjhIdGI3STQ&amp;usp=sharing" TargetMode="External"/><Relationship Id="rId34" Type="http://schemas.openxmlformats.org/officeDocument/2006/relationships/hyperlink" Target="https://www.youtube.com/watch?v=WlYRhoWtoi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mindsetworks.com/webnav/whatismindset.aspx" TargetMode="External"/><Relationship Id="rId25" Type="http://schemas.openxmlformats.org/officeDocument/2006/relationships/hyperlink" Target="https://educationendowmentfoundation.org.uk/public/files/Publications/EEF_Marking_Review_April_2016.pdf" TargetMode="External"/><Relationship Id="rId33" Type="http://schemas.openxmlformats.org/officeDocument/2006/relationships/image" Target="media/image8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d.com/talks/carol_dweck_the_power_of_believing_that_you_can_improve?language=en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youtube.com/watch?v=WlYRhoWtoi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7.png"/><Relationship Id="rId32" Type="http://schemas.openxmlformats.org/officeDocument/2006/relationships/hyperlink" Target="https://readingallthebooks.com/2016/03/19/giving-feedback-the-michaela-way/" TargetMode="External"/><Relationship Id="rId37" Type="http://schemas.openxmlformats.org/officeDocument/2006/relationships/hyperlink" Target="https://headguruteacher.com/2016/03/19/focusing-our-teaching-and-learning-priorities-a-reading-list/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teachertools.londongt.org/?page=questioningTechniques" TargetMode="External"/><Relationship Id="rId28" Type="http://schemas.openxmlformats.org/officeDocument/2006/relationships/hyperlink" Target="http://www.dylanwiliam.org/Dylan_Wiliams_website/Welcome.html" TargetMode="External"/><Relationship Id="rId36" Type="http://schemas.openxmlformats.org/officeDocument/2006/relationships/hyperlink" Target="http://www.economist.com/news/briefing/21700385-great-teaching-has-long-been-seen-innate-skill-reformers-are-showing-best?fsrc=scn/tw/te/pe/ed/teachingtheteacher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indsetworks.com/" TargetMode="External"/><Relationship Id="rId31" Type="http://schemas.openxmlformats.org/officeDocument/2006/relationships/hyperlink" Target="http://www.teachertoolkit.me/2016/06/05/assessment-after-level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geoffpetty.com/for-teachers/questioning/" TargetMode="External"/><Relationship Id="rId27" Type="http://schemas.openxmlformats.org/officeDocument/2006/relationships/hyperlink" Target="http://www.journeytoexcellence.org.uk/videos/expertspeakers/formativeassessmentdylanwiliam.asp" TargetMode="External"/><Relationship Id="rId30" Type="http://schemas.openxmlformats.org/officeDocument/2006/relationships/hyperlink" Target="https://headguruteacher.com/2012/11/10/mak-feedback-count-close-the-gap/" TargetMode="External"/><Relationship Id="rId35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D5F6BEFF58E4F9B7510A2832771C6" ma:contentTypeVersion="2" ma:contentTypeDescription="Create a new document." ma:contentTypeScope="" ma:versionID="28a88066adc92b0531debf6f58d6dd44">
  <xsd:schema xmlns:xsd="http://www.w3.org/2001/XMLSchema" xmlns:xs="http://www.w3.org/2001/XMLSchema" xmlns:p="http://schemas.microsoft.com/office/2006/metadata/properties" xmlns:ns2="7977c755-6062-4381-9eae-f3fa590170c8" targetNamespace="http://schemas.microsoft.com/office/2006/metadata/properties" ma:root="true" ma:fieldsID="3d6f4551015067ea7b1a0d62d15deee9" ns2:_="">
    <xsd:import namespace="7977c755-6062-4381-9eae-f3fa59017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c755-6062-4381-9eae-f3fa590170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C8FF-6E8D-4CE1-AE73-4D4073632984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7977c755-6062-4381-9eae-f3fa590170c8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E5392D-B4BE-440C-888C-B5B13EB02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F7C02-CC24-40BA-A172-CFDA7781A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c755-6062-4381-9eae-f3fa59017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053C3-0CC9-4840-A71B-EC0A179E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75474850</Template>
  <TotalTime>3</TotalTime>
  <Pages>20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Brown</dc:creator>
  <cp:keywords/>
  <dc:description/>
  <cp:lastModifiedBy>R.Beeden - STAFF</cp:lastModifiedBy>
  <cp:revision>4</cp:revision>
  <cp:lastPrinted>2016-07-11T13:11:00Z</cp:lastPrinted>
  <dcterms:created xsi:type="dcterms:W3CDTF">2016-07-11T13:08:00Z</dcterms:created>
  <dcterms:modified xsi:type="dcterms:W3CDTF">2016-07-11T13:11:00Z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0x01010023CD5F6BEFF58E4F9B7510A2832771C6</vt:lpwstr>
  </property>
</Properties>
</file>